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49" w:rsidRPr="00F93FB0" w:rsidRDefault="00CA0849" w:rsidP="00736B8C">
      <w:pPr>
        <w:widowControl w:val="0"/>
        <w:spacing w:after="0"/>
        <w:ind w:firstLine="708"/>
        <w:jc w:val="both"/>
        <w:rPr>
          <w:rFonts w:ascii="Arial" w:hAnsi="Arial" w:cs="Arial"/>
          <w:b/>
          <w:bCs/>
          <w:i/>
          <w:iCs/>
          <w:snapToGrid w:val="0"/>
        </w:rPr>
      </w:pPr>
      <w:bookmarkStart w:id="0" w:name="_GoBack"/>
      <w:bookmarkEnd w:id="0"/>
      <w:r w:rsidRPr="00F93FB0">
        <w:rPr>
          <w:rFonts w:ascii="Arial" w:hAnsi="Arial" w:cs="Arial"/>
          <w:b/>
          <w:bCs/>
          <w:i/>
          <w:iCs/>
          <w:snapToGrid w:val="0"/>
        </w:rPr>
        <w:t>ODVJETNI</w:t>
      </w:r>
      <w:r w:rsidR="008B49C8">
        <w:rPr>
          <w:rFonts w:ascii="Arial" w:hAnsi="Arial" w:cs="Arial"/>
          <w:b/>
          <w:bCs/>
          <w:i/>
          <w:iCs/>
          <w:snapToGrid w:val="0"/>
        </w:rPr>
        <w:t>K</w:t>
      </w:r>
      <w:r w:rsidRPr="00F93FB0">
        <w:rPr>
          <w:rFonts w:ascii="Arial" w:hAnsi="Arial" w:cs="Arial"/>
          <w:b/>
          <w:bCs/>
          <w:i/>
          <w:iCs/>
          <w:snapToGrid w:val="0"/>
        </w:rPr>
        <w:t xml:space="preserve"> </w:t>
      </w:r>
      <w:r w:rsidR="002C4DF3">
        <w:rPr>
          <w:rFonts w:ascii="Arial" w:hAnsi="Arial" w:cs="Arial"/>
          <w:b/>
          <w:bCs/>
          <w:i/>
          <w:iCs/>
          <w:snapToGrid w:val="0"/>
        </w:rPr>
        <w:tab/>
      </w:r>
      <w:r w:rsidR="002C4DF3">
        <w:rPr>
          <w:rFonts w:ascii="Arial" w:hAnsi="Arial" w:cs="Arial"/>
          <w:b/>
          <w:bCs/>
          <w:i/>
          <w:iCs/>
          <w:snapToGrid w:val="0"/>
        </w:rPr>
        <w:tab/>
      </w:r>
      <w:r w:rsidR="002C4DF3">
        <w:rPr>
          <w:rFonts w:ascii="Arial" w:hAnsi="Arial" w:cs="Arial"/>
          <w:b/>
          <w:bCs/>
          <w:i/>
          <w:iCs/>
          <w:snapToGrid w:val="0"/>
        </w:rPr>
        <w:tab/>
      </w:r>
      <w:r w:rsidR="002C4DF3">
        <w:rPr>
          <w:rFonts w:ascii="Arial" w:hAnsi="Arial" w:cs="Arial"/>
          <w:b/>
          <w:bCs/>
          <w:i/>
          <w:iCs/>
          <w:snapToGrid w:val="0"/>
        </w:rPr>
        <w:tab/>
      </w:r>
      <w:r w:rsidR="002C4DF3">
        <w:rPr>
          <w:rFonts w:ascii="Arial" w:hAnsi="Arial" w:cs="Arial"/>
          <w:b/>
          <w:bCs/>
          <w:i/>
          <w:iCs/>
          <w:snapToGrid w:val="0"/>
        </w:rPr>
        <w:tab/>
      </w:r>
      <w:r w:rsidR="002C4DF3">
        <w:rPr>
          <w:rFonts w:ascii="Arial" w:hAnsi="Arial" w:cs="Arial"/>
          <w:b/>
          <w:bCs/>
          <w:i/>
          <w:iCs/>
          <w:snapToGrid w:val="0"/>
        </w:rPr>
        <w:tab/>
        <w:t xml:space="preserve">  Na </w:t>
      </w:r>
      <w:proofErr w:type="spellStart"/>
      <w:r w:rsidR="002C4DF3">
        <w:rPr>
          <w:rFonts w:ascii="Arial" w:hAnsi="Arial" w:cs="Arial"/>
          <w:b/>
          <w:bCs/>
          <w:i/>
          <w:iCs/>
          <w:snapToGrid w:val="0"/>
        </w:rPr>
        <w:t>posl</w:t>
      </w:r>
      <w:proofErr w:type="spellEnd"/>
      <w:r w:rsidR="002C4DF3">
        <w:rPr>
          <w:rFonts w:ascii="Arial" w:hAnsi="Arial" w:cs="Arial"/>
          <w:b/>
          <w:bCs/>
          <w:i/>
          <w:iCs/>
          <w:snapToGrid w:val="0"/>
        </w:rPr>
        <w:t>. br. 1</w:t>
      </w:r>
      <w:r w:rsidR="00B70820">
        <w:rPr>
          <w:rFonts w:ascii="Arial" w:hAnsi="Arial" w:cs="Arial"/>
          <w:b/>
          <w:bCs/>
          <w:i/>
          <w:iCs/>
          <w:snapToGrid w:val="0"/>
        </w:rPr>
        <w:t>0</w:t>
      </w:r>
      <w:r w:rsidR="002C4DF3">
        <w:rPr>
          <w:rFonts w:ascii="Arial" w:hAnsi="Arial" w:cs="Arial"/>
          <w:b/>
          <w:bCs/>
          <w:i/>
          <w:iCs/>
          <w:snapToGrid w:val="0"/>
        </w:rPr>
        <w:t xml:space="preserve"> St-</w:t>
      </w:r>
      <w:r w:rsidR="00B70820">
        <w:rPr>
          <w:rFonts w:ascii="Arial" w:hAnsi="Arial" w:cs="Arial"/>
          <w:b/>
          <w:bCs/>
          <w:i/>
          <w:iCs/>
          <w:snapToGrid w:val="0"/>
        </w:rPr>
        <w:t>276</w:t>
      </w:r>
      <w:r w:rsidR="002C4DF3">
        <w:rPr>
          <w:rFonts w:ascii="Arial" w:hAnsi="Arial" w:cs="Arial"/>
          <w:b/>
          <w:bCs/>
          <w:i/>
          <w:iCs/>
          <w:snapToGrid w:val="0"/>
        </w:rPr>
        <w:t>/</w:t>
      </w:r>
      <w:r w:rsidR="00B70820">
        <w:rPr>
          <w:rFonts w:ascii="Arial" w:hAnsi="Arial" w:cs="Arial"/>
          <w:b/>
          <w:bCs/>
          <w:i/>
          <w:iCs/>
          <w:snapToGrid w:val="0"/>
        </w:rPr>
        <w:t>17</w:t>
      </w:r>
    </w:p>
    <w:p w:rsidR="00CA0849" w:rsidRPr="00F93FB0" w:rsidRDefault="00CA0849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 w:rsidRPr="00F93FB0">
        <w:rPr>
          <w:rFonts w:ascii="Arial" w:hAnsi="Arial" w:cs="Arial"/>
          <w:b/>
          <w:bCs/>
          <w:i/>
          <w:iCs/>
          <w:snapToGrid w:val="0"/>
        </w:rPr>
        <w:t xml:space="preserve">          DAMIR DEBELJUH</w:t>
      </w:r>
    </w:p>
    <w:p w:rsidR="00CA0849" w:rsidRPr="00F93FB0" w:rsidRDefault="000F1049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          </w:t>
      </w:r>
      <w:r w:rsidR="00CA0849"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Pula, </w:t>
      </w:r>
      <w:proofErr w:type="spellStart"/>
      <w:r w:rsidR="00CA0849"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Laginjina</w:t>
      </w:r>
      <w:proofErr w:type="spellEnd"/>
      <w:r w:rsidR="00CA0849"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6</w:t>
      </w:r>
    </w:p>
    <w:p w:rsidR="00CA0849" w:rsidRPr="00F93FB0" w:rsidRDefault="00CA0849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    Tel/fax: 052/215 650, 215 670</w:t>
      </w:r>
    </w:p>
    <w:p w:rsidR="008B49C8" w:rsidRDefault="00CA0849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 </w:t>
      </w:r>
      <w:r w:rsidR="007812C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stecajni.debeljuh@gmail.com</w:t>
      </w:r>
      <w:r w:rsidR="008B49C8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</w:t>
      </w:r>
    </w:p>
    <w:p w:rsidR="007320E3" w:rsidRDefault="007320E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7320E3" w:rsidRDefault="007320E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BE0C57" w:rsidRDefault="00CF59D7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 xml:space="preserve">TRGOVAČKI SUD U </w:t>
      </w:r>
      <w:r w:rsidR="00B70820">
        <w:rPr>
          <w:rFonts w:ascii="Arial" w:hAnsi="Arial" w:cs="Arial"/>
          <w:b/>
          <w:bCs/>
          <w:i/>
          <w:iCs/>
          <w:snapToGrid w:val="0"/>
        </w:rPr>
        <w:t>PAZINU</w:t>
      </w:r>
    </w:p>
    <w:p w:rsidR="00CF59D7" w:rsidRDefault="00CF59D7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proofErr w:type="spellStart"/>
      <w:r w:rsidR="00E04F58">
        <w:rPr>
          <w:rFonts w:ascii="Arial" w:hAnsi="Arial" w:cs="Arial"/>
          <w:b/>
          <w:bCs/>
          <w:i/>
          <w:iCs/>
          <w:snapToGrid w:val="0"/>
        </w:rPr>
        <w:t>Dršćevka</w:t>
      </w:r>
      <w:proofErr w:type="spellEnd"/>
      <w:r w:rsidR="00E04F58">
        <w:rPr>
          <w:rFonts w:ascii="Arial" w:hAnsi="Arial" w:cs="Arial"/>
          <w:b/>
          <w:bCs/>
          <w:i/>
          <w:iCs/>
          <w:snapToGrid w:val="0"/>
        </w:rPr>
        <w:t xml:space="preserve"> 1</w:t>
      </w:r>
    </w:p>
    <w:p w:rsidR="00CF59D7" w:rsidRDefault="00CF59D7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  <w:t>5</w:t>
      </w:r>
      <w:r w:rsidR="00E04F58">
        <w:rPr>
          <w:rFonts w:ascii="Arial" w:hAnsi="Arial" w:cs="Arial"/>
          <w:b/>
          <w:bCs/>
          <w:i/>
          <w:iCs/>
          <w:snapToGrid w:val="0"/>
        </w:rPr>
        <w:t>2</w:t>
      </w:r>
      <w:r>
        <w:rPr>
          <w:rFonts w:ascii="Arial" w:hAnsi="Arial" w:cs="Arial"/>
          <w:b/>
          <w:bCs/>
          <w:i/>
          <w:iCs/>
          <w:snapToGrid w:val="0"/>
        </w:rPr>
        <w:t xml:space="preserve">000 </w:t>
      </w:r>
      <w:r w:rsidR="00E04F58">
        <w:rPr>
          <w:rFonts w:ascii="Arial" w:hAnsi="Arial" w:cs="Arial"/>
          <w:b/>
          <w:bCs/>
          <w:i/>
          <w:iCs/>
          <w:snapToGrid w:val="0"/>
        </w:rPr>
        <w:t>PAZIN</w:t>
      </w:r>
    </w:p>
    <w:p w:rsidR="00CF59D7" w:rsidRDefault="00CF59D7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BE0C57" w:rsidRDefault="00BE0C57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264CAB" w:rsidRDefault="000F1049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  <w:t xml:space="preserve">-stečajni sudac </w:t>
      </w:r>
      <w:r w:rsidR="00E04F58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Ivan Dujić</w:t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-</w:t>
      </w:r>
    </w:p>
    <w:p w:rsidR="00264CAB" w:rsidRDefault="00264CAB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906F62" w:rsidRDefault="00906F62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424D9E" w:rsidRDefault="00424D9E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424D9E" w:rsidRDefault="00424D9E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9F092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9F092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9F092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9F092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9F092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9F092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9F092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9F092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9F092A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06F62" w:rsidRDefault="00272D0F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 w:rsidR="00D50ED3">
        <w:rPr>
          <w:rFonts w:ascii="Arial" w:hAnsi="Arial" w:cs="Arial"/>
          <w:b/>
          <w:bCs/>
          <w:i/>
          <w:iCs/>
          <w:snapToGrid w:val="0"/>
        </w:rPr>
        <w:t xml:space="preserve">DUŽNIK: </w:t>
      </w:r>
      <w:r w:rsidR="00E04F58">
        <w:rPr>
          <w:rFonts w:ascii="Arial" w:hAnsi="Arial" w:cs="Arial"/>
          <w:b/>
          <w:bCs/>
          <w:i/>
          <w:iCs/>
          <w:snapToGrid w:val="0"/>
        </w:rPr>
        <w:t>MATIA d</w:t>
      </w:r>
      <w:r w:rsidR="000F1049" w:rsidRPr="000F1049">
        <w:rPr>
          <w:rFonts w:ascii="Arial" w:hAnsi="Arial" w:cs="Arial"/>
          <w:b/>
          <w:bCs/>
          <w:i/>
          <w:iCs/>
          <w:snapToGrid w:val="0"/>
        </w:rPr>
        <w:t>.o.o.</w:t>
      </w:r>
      <w:r w:rsidR="008C0B3F">
        <w:rPr>
          <w:rFonts w:ascii="Arial" w:hAnsi="Arial" w:cs="Arial"/>
          <w:b/>
          <w:bCs/>
          <w:i/>
          <w:iCs/>
          <w:snapToGrid w:val="0"/>
        </w:rPr>
        <w:t xml:space="preserve"> u stečaju Buzet, OIB 60602690633 </w:t>
      </w: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D50ED3" w:rsidRDefault="00D50ED3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272D0F" w:rsidRDefault="00272D0F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272D0F" w:rsidRDefault="00272D0F" w:rsidP="00736B8C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FE0D22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 w:rsidR="009F092A">
        <w:rPr>
          <w:rFonts w:ascii="Arial" w:hAnsi="Arial" w:cs="Arial"/>
          <w:bCs/>
          <w:i/>
          <w:iCs/>
          <w:snapToGrid w:val="0"/>
        </w:rPr>
        <w:tab/>
      </w:r>
      <w:r w:rsidR="009F092A" w:rsidRPr="00FE0D22">
        <w:rPr>
          <w:rFonts w:ascii="Arial" w:hAnsi="Arial" w:cs="Arial"/>
          <w:b/>
          <w:bCs/>
          <w:i/>
          <w:iCs/>
          <w:snapToGrid w:val="0"/>
        </w:rPr>
        <w:t xml:space="preserve">IZVJEŠĆE  STEČAJNOG UPRAVITELJA </w:t>
      </w:r>
    </w:p>
    <w:p w:rsidR="009F092A" w:rsidRDefault="009F092A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272D0F" w:rsidRDefault="00272D0F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272D0F" w:rsidRDefault="00272D0F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9F092A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  <w:t xml:space="preserve">       o gospodarskom položaju dužnika i njegovim uzrocima </w:t>
      </w:r>
    </w:p>
    <w:p w:rsidR="009F092A" w:rsidRPr="00EE4389" w:rsidRDefault="009F092A" w:rsidP="009F092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>-</w:t>
      </w:r>
      <w:r w:rsidRPr="00EE4389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</w:t>
      </w:r>
      <w:r w:rsidRPr="000F1049">
        <w:rPr>
          <w:rFonts w:ascii="Arial" w:hAnsi="Arial" w:cs="Arial"/>
          <w:bCs/>
          <w:i/>
          <w:iCs/>
          <w:snapToGrid w:val="0"/>
          <w:sz w:val="18"/>
          <w:szCs w:val="18"/>
        </w:rPr>
        <w:t>jednostr</w:t>
      </w: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 xml:space="preserve">uko </w:t>
      </w:r>
    </w:p>
    <w:p w:rsidR="009F092A" w:rsidRPr="00EE4389" w:rsidRDefault="009F092A" w:rsidP="009F092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EE4389">
        <w:rPr>
          <w:rFonts w:ascii="Arial" w:hAnsi="Arial" w:cs="Arial"/>
          <w:bCs/>
          <w:i/>
          <w:iCs/>
          <w:snapToGrid w:val="0"/>
          <w:sz w:val="18"/>
          <w:szCs w:val="18"/>
        </w:rPr>
        <w:tab/>
        <w:t xml:space="preserve">- prilozi </w:t>
      </w:r>
    </w:p>
    <w:p w:rsidR="009F092A" w:rsidRDefault="009F092A" w:rsidP="009F092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9F092A" w:rsidRPr="00EE4389" w:rsidRDefault="009F092A" w:rsidP="009F092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_________________________________________________________________________</w:t>
      </w:r>
    </w:p>
    <w:p w:rsidR="009F092A" w:rsidRDefault="009F092A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9F092A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272D0F" w:rsidRDefault="00272D0F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272D0F" w:rsidRDefault="00272D0F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272D0F" w:rsidRDefault="00272D0F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272D0F" w:rsidRDefault="00272D0F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272D0F" w:rsidRDefault="00272D0F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Pr="009F092A" w:rsidRDefault="009F092A" w:rsidP="009F092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 w:rsidRPr="00BE0C57">
        <w:rPr>
          <w:rFonts w:ascii="Arial" w:hAnsi="Arial" w:cs="Arial"/>
          <w:b/>
          <w:bCs/>
          <w:i/>
          <w:iCs/>
          <w:snapToGrid w:val="0"/>
        </w:rPr>
        <w:t>Ad 1.)</w:t>
      </w:r>
      <w:r w:rsidRPr="00BE0C57"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 xml:space="preserve">Rješenjem naslovnog Suda od 29. lipnja  2017.g. otvoren je stečajni postupak nad dužnikom </w:t>
      </w:r>
      <w:r w:rsidRPr="009F092A">
        <w:rPr>
          <w:rFonts w:ascii="Arial" w:hAnsi="Arial" w:cs="Arial"/>
          <w:bCs/>
          <w:i/>
          <w:iCs/>
          <w:snapToGrid w:val="0"/>
        </w:rPr>
        <w:t>MATIA d.o.o. u stečaju Buzet, OIB 60602690633.</w:t>
      </w:r>
    </w:p>
    <w:p w:rsidR="009F092A" w:rsidRDefault="009F092A" w:rsidP="009F092A">
      <w:pPr>
        <w:widowControl w:val="0"/>
        <w:spacing w:after="0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9F092A" w:rsidRDefault="009F092A" w:rsidP="009F092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Točkom II istog rješenja imenovan sam stečajnim upraviteljem istog društva, a točkom III izreke pozvani su vjerovnici da u roku 60 dana od dana objave ovog rješenja na mrežnoj stranici e-oglasna ploča Trgovačkog suda u Pazinu prijave svoje tražbine na adresu stečajnog upravitelja. </w:t>
      </w:r>
    </w:p>
    <w:p w:rsidR="009F092A" w:rsidRDefault="009F092A" w:rsidP="009F092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9F092A" w:rsidRDefault="009F092A" w:rsidP="009F092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>Ujedno je Sud zakazao ispitno i izvještajno ročište za 0</w:t>
      </w:r>
      <w:r w:rsidR="00B6497C">
        <w:rPr>
          <w:rFonts w:ascii="Arial" w:hAnsi="Arial" w:cs="Arial"/>
          <w:bCs/>
          <w:i/>
          <w:iCs/>
          <w:snapToGrid w:val="0"/>
        </w:rPr>
        <w:t xml:space="preserve">5. listopada </w:t>
      </w:r>
      <w:r>
        <w:rPr>
          <w:rFonts w:ascii="Arial" w:hAnsi="Arial" w:cs="Arial"/>
          <w:bCs/>
          <w:i/>
          <w:iCs/>
          <w:snapToGrid w:val="0"/>
        </w:rPr>
        <w:t xml:space="preserve"> 2017.g. </w:t>
      </w:r>
    </w:p>
    <w:p w:rsidR="009F092A" w:rsidRDefault="009F092A" w:rsidP="009F092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9F092A" w:rsidRDefault="009F092A" w:rsidP="009F092A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U sklopu ovog izvješća bit će dan i pregled –popis predmeta stečajne mase, popis vjerovnika, pregled imovine i obveza. </w:t>
      </w:r>
    </w:p>
    <w:p w:rsidR="009F092A" w:rsidRPr="00E808F6" w:rsidRDefault="009F092A" w:rsidP="009F092A">
      <w:pPr>
        <w:widowControl w:val="0"/>
        <w:spacing w:after="0"/>
        <w:ind w:left="284"/>
        <w:jc w:val="both"/>
        <w:rPr>
          <w:rFonts w:ascii="Arial" w:hAnsi="Arial" w:cs="Arial"/>
          <w:bCs/>
          <w:i/>
          <w:iCs/>
          <w:snapToGrid w:val="0"/>
        </w:rPr>
      </w:pPr>
    </w:p>
    <w:p w:rsidR="00E04F58" w:rsidRPr="00B6497C" w:rsidRDefault="00E04F58" w:rsidP="00B6497C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906F62" w:rsidRDefault="00BE0C57" w:rsidP="00736B8C">
      <w:pPr>
        <w:jc w:val="both"/>
        <w:rPr>
          <w:rFonts w:ascii="Arial" w:hAnsi="Arial" w:cs="Arial"/>
          <w:bCs/>
          <w:i/>
          <w:iCs/>
          <w:snapToGrid w:val="0"/>
        </w:rPr>
      </w:pPr>
      <w:r w:rsidRPr="00BE0C57">
        <w:rPr>
          <w:rFonts w:ascii="Arial" w:hAnsi="Arial" w:cs="Arial"/>
          <w:b/>
          <w:bCs/>
          <w:i/>
          <w:iCs/>
          <w:snapToGrid w:val="0"/>
        </w:rPr>
        <w:t>Ad 2.)</w:t>
      </w:r>
      <w:r>
        <w:rPr>
          <w:rFonts w:ascii="Arial" w:hAnsi="Arial" w:cs="Arial"/>
          <w:b/>
          <w:bCs/>
          <w:i/>
          <w:iCs/>
          <w:snapToGrid w:val="0"/>
        </w:rPr>
        <w:t xml:space="preserve">  </w:t>
      </w:r>
      <w:r w:rsidR="00FE2E06">
        <w:rPr>
          <w:rFonts w:ascii="Arial" w:hAnsi="Arial" w:cs="Arial"/>
          <w:bCs/>
          <w:i/>
          <w:iCs/>
          <w:snapToGrid w:val="0"/>
        </w:rPr>
        <w:t>Opći podaci o  dužniku:</w:t>
      </w:r>
      <w:r w:rsidR="00841712">
        <w:rPr>
          <w:rFonts w:ascii="Arial" w:hAnsi="Arial" w:cs="Arial"/>
          <w:bCs/>
          <w:i/>
          <w:iCs/>
          <w:snapToGrid w:val="0"/>
        </w:rPr>
        <w:t xml:space="preserve"> Osnovom izvatka iz sudskog registra koji se dostavlja u prilogu (prilog 1), za dužnika MATIA d.o.o. proizlazi sljedeće:</w:t>
      </w:r>
    </w:p>
    <w:p w:rsidR="00FE2E06" w:rsidRDefault="00FE2E06" w:rsidP="00736B8C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NADLEŽNI SUD: Trgovački sud u </w:t>
      </w:r>
      <w:r w:rsidR="00E04F58">
        <w:rPr>
          <w:rFonts w:ascii="Arial" w:hAnsi="Arial" w:cs="Arial"/>
          <w:bCs/>
          <w:i/>
          <w:iCs/>
          <w:snapToGrid w:val="0"/>
        </w:rPr>
        <w:t>Pazinu</w:t>
      </w:r>
    </w:p>
    <w:p w:rsidR="00FE2E06" w:rsidRDefault="00FE2E06" w:rsidP="00736B8C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TVRTKA: </w:t>
      </w:r>
      <w:r w:rsidR="00E04F58">
        <w:rPr>
          <w:rFonts w:ascii="Arial" w:hAnsi="Arial" w:cs="Arial"/>
          <w:bCs/>
          <w:i/>
          <w:iCs/>
          <w:snapToGrid w:val="0"/>
        </w:rPr>
        <w:t>MATIA</w:t>
      </w:r>
      <w:r>
        <w:rPr>
          <w:rFonts w:ascii="Arial" w:hAnsi="Arial" w:cs="Arial"/>
          <w:bCs/>
          <w:i/>
          <w:iCs/>
          <w:snapToGrid w:val="0"/>
        </w:rPr>
        <w:t xml:space="preserve"> društvo sa ograničenom odgovornošću za </w:t>
      </w:r>
      <w:r w:rsidR="00E04F58">
        <w:rPr>
          <w:rFonts w:ascii="Arial" w:hAnsi="Arial" w:cs="Arial"/>
          <w:bCs/>
          <w:i/>
          <w:iCs/>
          <w:snapToGrid w:val="0"/>
        </w:rPr>
        <w:t>trgovinu i usluge</w:t>
      </w:r>
      <w:r w:rsidR="00B6497C">
        <w:rPr>
          <w:rFonts w:ascii="Arial" w:hAnsi="Arial" w:cs="Arial"/>
          <w:bCs/>
          <w:i/>
          <w:iCs/>
          <w:snapToGrid w:val="0"/>
        </w:rPr>
        <w:t>, u stečaju</w:t>
      </w:r>
    </w:p>
    <w:p w:rsidR="00FE2E06" w:rsidRDefault="00FE2E06" w:rsidP="00736B8C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SKRAĆENA TVRTKA: </w:t>
      </w:r>
      <w:r w:rsidR="00E04F58">
        <w:rPr>
          <w:rFonts w:ascii="Arial" w:hAnsi="Arial" w:cs="Arial"/>
          <w:bCs/>
          <w:i/>
          <w:iCs/>
          <w:snapToGrid w:val="0"/>
        </w:rPr>
        <w:t>MATIA</w:t>
      </w:r>
      <w:r>
        <w:rPr>
          <w:rFonts w:ascii="Arial" w:hAnsi="Arial" w:cs="Arial"/>
          <w:bCs/>
          <w:i/>
          <w:iCs/>
          <w:snapToGrid w:val="0"/>
        </w:rPr>
        <w:t xml:space="preserve"> d.o.o.</w:t>
      </w:r>
      <w:r w:rsidR="00B6497C">
        <w:rPr>
          <w:rFonts w:ascii="Arial" w:hAnsi="Arial" w:cs="Arial"/>
          <w:bCs/>
          <w:i/>
          <w:iCs/>
          <w:snapToGrid w:val="0"/>
        </w:rPr>
        <w:t xml:space="preserve">u stečaju </w:t>
      </w:r>
    </w:p>
    <w:p w:rsidR="00FE2E06" w:rsidRDefault="00FE2E06" w:rsidP="00736B8C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SJEDIŠTE: </w:t>
      </w:r>
      <w:r w:rsidR="00B85183">
        <w:rPr>
          <w:rFonts w:ascii="Arial" w:hAnsi="Arial" w:cs="Arial"/>
          <w:bCs/>
          <w:i/>
          <w:iCs/>
          <w:snapToGrid w:val="0"/>
        </w:rPr>
        <w:t>Sjeverna ulica bb</w:t>
      </w:r>
      <w:r>
        <w:rPr>
          <w:rFonts w:ascii="Arial" w:hAnsi="Arial" w:cs="Arial"/>
          <w:bCs/>
          <w:i/>
          <w:iCs/>
          <w:snapToGrid w:val="0"/>
        </w:rPr>
        <w:t xml:space="preserve">, </w:t>
      </w:r>
      <w:r w:rsidR="00B85183">
        <w:rPr>
          <w:rFonts w:ascii="Arial" w:hAnsi="Arial" w:cs="Arial"/>
          <w:bCs/>
          <w:i/>
          <w:iCs/>
          <w:snapToGrid w:val="0"/>
        </w:rPr>
        <w:t>Buzet</w:t>
      </w:r>
    </w:p>
    <w:p w:rsidR="00FE2E06" w:rsidRDefault="00FE2E06" w:rsidP="00736B8C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TEMELJNI KAPITAL: </w:t>
      </w:r>
      <w:r w:rsidR="00B85183">
        <w:rPr>
          <w:rFonts w:ascii="Arial" w:hAnsi="Arial" w:cs="Arial"/>
          <w:bCs/>
          <w:i/>
          <w:iCs/>
          <w:snapToGrid w:val="0"/>
        </w:rPr>
        <w:t>18.700,</w:t>
      </w:r>
      <w:r>
        <w:rPr>
          <w:rFonts w:ascii="Arial" w:hAnsi="Arial" w:cs="Arial"/>
          <w:bCs/>
          <w:i/>
          <w:iCs/>
          <w:snapToGrid w:val="0"/>
        </w:rPr>
        <w:t xml:space="preserve">00 </w:t>
      </w:r>
      <w:r w:rsidR="00FE0D22">
        <w:rPr>
          <w:rFonts w:ascii="Arial" w:hAnsi="Arial" w:cs="Arial"/>
          <w:bCs/>
          <w:i/>
          <w:iCs/>
          <w:snapToGrid w:val="0"/>
        </w:rPr>
        <w:t>kn</w:t>
      </w:r>
    </w:p>
    <w:p w:rsidR="00FE2E06" w:rsidRDefault="00FE2E06" w:rsidP="00736B8C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PRAVNI OBLIK DRUŠTVA: </w:t>
      </w:r>
      <w:r w:rsidR="00FE0D22">
        <w:rPr>
          <w:rFonts w:ascii="Arial" w:hAnsi="Arial" w:cs="Arial"/>
          <w:bCs/>
          <w:i/>
          <w:iCs/>
          <w:snapToGrid w:val="0"/>
        </w:rPr>
        <w:t>d</w:t>
      </w:r>
      <w:r>
        <w:rPr>
          <w:rFonts w:ascii="Arial" w:hAnsi="Arial" w:cs="Arial"/>
          <w:bCs/>
          <w:i/>
          <w:iCs/>
          <w:snapToGrid w:val="0"/>
        </w:rPr>
        <w:t>ruštvo sa ograničenom odgovornošću</w:t>
      </w:r>
    </w:p>
    <w:p w:rsidR="00736B8C" w:rsidRPr="00FE0D22" w:rsidRDefault="00FE2E06" w:rsidP="00FE0D22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snapToGrid w:val="0"/>
        </w:rPr>
      </w:pPr>
      <w:r w:rsidRPr="00FE2E06">
        <w:rPr>
          <w:rFonts w:ascii="Arial" w:hAnsi="Arial" w:cs="Arial"/>
          <w:bCs/>
          <w:i/>
          <w:iCs/>
          <w:snapToGrid w:val="0"/>
        </w:rPr>
        <w:t>PREDMET POSLOVANJA: sukladno podacima iz izva</w:t>
      </w:r>
      <w:r w:rsidR="00424D9E">
        <w:rPr>
          <w:rFonts w:ascii="Arial" w:hAnsi="Arial" w:cs="Arial"/>
          <w:bCs/>
          <w:i/>
          <w:iCs/>
          <w:snapToGrid w:val="0"/>
        </w:rPr>
        <w:t>t</w:t>
      </w:r>
      <w:r w:rsidRPr="00FE2E06">
        <w:rPr>
          <w:rFonts w:ascii="Arial" w:hAnsi="Arial" w:cs="Arial"/>
          <w:bCs/>
          <w:i/>
          <w:iCs/>
          <w:snapToGrid w:val="0"/>
        </w:rPr>
        <w:t xml:space="preserve">ka iz trgovačkog registra za  </w:t>
      </w:r>
      <w:r w:rsidR="00B85183">
        <w:rPr>
          <w:rFonts w:ascii="Arial" w:hAnsi="Arial" w:cs="Arial"/>
          <w:bCs/>
          <w:i/>
          <w:iCs/>
          <w:snapToGrid w:val="0"/>
        </w:rPr>
        <w:t>MATIA</w:t>
      </w:r>
      <w:r w:rsidRPr="00FE2E06">
        <w:rPr>
          <w:rFonts w:ascii="Arial" w:hAnsi="Arial" w:cs="Arial"/>
          <w:bCs/>
          <w:i/>
          <w:iCs/>
          <w:snapToGrid w:val="0"/>
        </w:rPr>
        <w:t xml:space="preserve"> d.o.o. </w:t>
      </w:r>
    </w:p>
    <w:p w:rsidR="00434576" w:rsidRDefault="00736B8C" w:rsidP="00736B8C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OSOBE OVLAŠTENE ZA ZASTUPANJE:</w:t>
      </w:r>
    </w:p>
    <w:p w:rsidR="00736B8C" w:rsidRDefault="00B85183" w:rsidP="00434576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Darko Vuković, </w:t>
      </w:r>
      <w:r w:rsidR="00FE0D22" w:rsidRPr="00434576">
        <w:rPr>
          <w:rFonts w:ascii="Arial" w:hAnsi="Arial" w:cs="Arial"/>
          <w:bCs/>
          <w:i/>
          <w:iCs/>
          <w:snapToGrid w:val="0"/>
        </w:rPr>
        <w:t>OIB:</w:t>
      </w:r>
      <w:r>
        <w:rPr>
          <w:rFonts w:ascii="Arial" w:hAnsi="Arial" w:cs="Arial"/>
          <w:bCs/>
          <w:i/>
          <w:iCs/>
          <w:snapToGrid w:val="0"/>
        </w:rPr>
        <w:t xml:space="preserve"> 18070426244</w:t>
      </w:r>
      <w:r w:rsidR="00FE0D22" w:rsidRPr="00434576">
        <w:rPr>
          <w:rFonts w:ascii="Arial" w:hAnsi="Arial" w:cs="Arial"/>
          <w:bCs/>
          <w:i/>
          <w:iCs/>
          <w:snapToGrid w:val="0"/>
        </w:rPr>
        <w:t xml:space="preserve">, </w:t>
      </w:r>
      <w:r>
        <w:rPr>
          <w:rFonts w:ascii="Arial" w:hAnsi="Arial" w:cs="Arial"/>
          <w:bCs/>
          <w:i/>
          <w:iCs/>
          <w:snapToGrid w:val="0"/>
        </w:rPr>
        <w:t>Buzet</w:t>
      </w:r>
      <w:r w:rsidR="00434576" w:rsidRPr="00434576">
        <w:rPr>
          <w:rFonts w:ascii="Arial" w:hAnsi="Arial" w:cs="Arial"/>
          <w:bCs/>
          <w:i/>
          <w:iCs/>
          <w:snapToGrid w:val="0"/>
        </w:rPr>
        <w:t xml:space="preserve">, </w:t>
      </w:r>
      <w:r>
        <w:rPr>
          <w:rFonts w:ascii="Arial" w:hAnsi="Arial" w:cs="Arial"/>
          <w:bCs/>
          <w:i/>
          <w:iCs/>
          <w:snapToGrid w:val="0"/>
        </w:rPr>
        <w:t xml:space="preserve">Sjeverna ulica </w:t>
      </w:r>
      <w:proofErr w:type="spellStart"/>
      <w:r>
        <w:rPr>
          <w:rFonts w:ascii="Arial" w:hAnsi="Arial" w:cs="Arial"/>
          <w:bCs/>
          <w:i/>
          <w:iCs/>
          <w:snapToGrid w:val="0"/>
        </w:rPr>
        <w:t>bb</w:t>
      </w:r>
      <w:proofErr w:type="spellEnd"/>
      <w:r w:rsidR="00B6497C">
        <w:rPr>
          <w:rFonts w:ascii="Arial" w:hAnsi="Arial" w:cs="Arial"/>
          <w:bCs/>
          <w:i/>
          <w:iCs/>
          <w:snapToGrid w:val="0"/>
        </w:rPr>
        <w:t xml:space="preserve"> (do 29.06.2017.- do otvaranja stečajnog postupka)</w:t>
      </w:r>
      <w:r w:rsidR="00434576" w:rsidRPr="00434576">
        <w:rPr>
          <w:rFonts w:ascii="Arial" w:hAnsi="Arial" w:cs="Arial"/>
          <w:bCs/>
          <w:i/>
          <w:iCs/>
          <w:snapToGrid w:val="0"/>
        </w:rPr>
        <w:t>,</w:t>
      </w:r>
      <w:r w:rsidR="00FE0D22" w:rsidRPr="00434576">
        <w:rPr>
          <w:rFonts w:ascii="Arial" w:hAnsi="Arial" w:cs="Arial"/>
          <w:bCs/>
          <w:i/>
          <w:iCs/>
          <w:snapToGrid w:val="0"/>
        </w:rPr>
        <w:t xml:space="preserve"> </w:t>
      </w:r>
    </w:p>
    <w:p w:rsidR="00B6497C" w:rsidRDefault="00B6497C" w:rsidP="00434576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od 29.06.2017.- </w:t>
      </w:r>
      <w:r w:rsidR="00484686">
        <w:rPr>
          <w:rFonts w:ascii="Arial" w:hAnsi="Arial" w:cs="Arial"/>
          <w:bCs/>
          <w:i/>
          <w:iCs/>
          <w:snapToGrid w:val="0"/>
        </w:rPr>
        <w:t>D</w:t>
      </w:r>
      <w:r>
        <w:rPr>
          <w:rFonts w:ascii="Arial" w:hAnsi="Arial" w:cs="Arial"/>
          <w:bCs/>
          <w:i/>
          <w:iCs/>
          <w:snapToGrid w:val="0"/>
        </w:rPr>
        <w:t xml:space="preserve">amir Debeljuh, stečajni upravitelj, Pula, </w:t>
      </w:r>
      <w:proofErr w:type="spellStart"/>
      <w:r>
        <w:rPr>
          <w:rFonts w:ascii="Arial" w:hAnsi="Arial" w:cs="Arial"/>
          <w:bCs/>
          <w:i/>
          <w:iCs/>
          <w:snapToGrid w:val="0"/>
        </w:rPr>
        <w:t>Laginjina</w:t>
      </w:r>
      <w:proofErr w:type="spellEnd"/>
      <w:r>
        <w:rPr>
          <w:rFonts w:ascii="Arial" w:hAnsi="Arial" w:cs="Arial"/>
          <w:bCs/>
          <w:i/>
          <w:iCs/>
          <w:snapToGrid w:val="0"/>
        </w:rPr>
        <w:t xml:space="preserve"> 6, OIB 29203139768 </w:t>
      </w:r>
    </w:p>
    <w:p w:rsidR="00FE2E06" w:rsidRDefault="00FE2E06" w:rsidP="00B85183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OIB: </w:t>
      </w:r>
      <w:r w:rsidR="00B85183">
        <w:rPr>
          <w:rFonts w:ascii="Arial" w:hAnsi="Arial" w:cs="Arial"/>
          <w:bCs/>
          <w:i/>
          <w:iCs/>
          <w:snapToGrid w:val="0"/>
        </w:rPr>
        <w:t>60602690633</w:t>
      </w:r>
    </w:p>
    <w:p w:rsidR="00B85183" w:rsidRPr="00736B8C" w:rsidRDefault="00B85183" w:rsidP="00B85183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MBS: 040116793</w:t>
      </w:r>
    </w:p>
    <w:p w:rsidR="005F1181" w:rsidRDefault="005F1181" w:rsidP="005F1181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5F1181" w:rsidRDefault="005F1181" w:rsidP="005F1181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U sklopu ovog izvješća bit će dan i pregled –popis predmeta stečajne mase, popis vjerovnika, pregled imovine i obveza. </w:t>
      </w:r>
    </w:p>
    <w:p w:rsidR="005F1181" w:rsidRPr="00E808F6" w:rsidRDefault="005F1181" w:rsidP="005F1181">
      <w:pPr>
        <w:widowControl w:val="0"/>
        <w:spacing w:after="0"/>
        <w:ind w:left="284"/>
        <w:jc w:val="both"/>
        <w:rPr>
          <w:rFonts w:ascii="Arial" w:hAnsi="Arial" w:cs="Arial"/>
          <w:bCs/>
          <w:i/>
          <w:iCs/>
          <w:snapToGrid w:val="0"/>
        </w:rPr>
      </w:pPr>
    </w:p>
    <w:p w:rsidR="005F1181" w:rsidRPr="00317D96" w:rsidRDefault="005F1181" w:rsidP="005F1181">
      <w:pPr>
        <w:jc w:val="both"/>
        <w:rPr>
          <w:rFonts w:ascii="Arial" w:hAnsi="Arial" w:cs="Arial"/>
          <w:b/>
          <w:bCs/>
          <w:i/>
          <w:iCs/>
          <w:snapToGrid w:val="0"/>
        </w:rPr>
      </w:pPr>
      <w:r w:rsidRPr="00BE0C57">
        <w:rPr>
          <w:rFonts w:ascii="Arial" w:hAnsi="Arial" w:cs="Arial"/>
          <w:b/>
          <w:bCs/>
          <w:i/>
          <w:iCs/>
          <w:snapToGrid w:val="0"/>
        </w:rPr>
        <w:t>Ad 2.)</w:t>
      </w:r>
      <w:r>
        <w:rPr>
          <w:rFonts w:ascii="Arial" w:hAnsi="Arial" w:cs="Arial"/>
          <w:b/>
          <w:bCs/>
          <w:i/>
          <w:iCs/>
          <w:snapToGrid w:val="0"/>
        </w:rPr>
        <w:t xml:space="preserve">  UVOD </w:t>
      </w:r>
    </w:p>
    <w:p w:rsidR="00284913" w:rsidRDefault="005F1181" w:rsidP="005F1181">
      <w:pPr>
        <w:jc w:val="both"/>
        <w:rPr>
          <w:rFonts w:ascii="Arial" w:hAnsi="Arial" w:cs="Arial"/>
          <w:bCs/>
          <w:i/>
          <w:iCs/>
          <w:snapToGrid w:val="0"/>
        </w:rPr>
      </w:pPr>
      <w:r w:rsidRPr="00317D96">
        <w:rPr>
          <w:rFonts w:ascii="Arial" w:hAnsi="Arial" w:cs="Arial"/>
          <w:b/>
          <w:bCs/>
          <w:i/>
          <w:iCs/>
          <w:snapToGrid w:val="0"/>
        </w:rPr>
        <w:tab/>
      </w:r>
      <w:r w:rsidRPr="00317D96">
        <w:rPr>
          <w:rFonts w:ascii="Arial" w:hAnsi="Arial" w:cs="Arial"/>
          <w:bCs/>
          <w:i/>
          <w:iCs/>
          <w:snapToGrid w:val="0"/>
        </w:rPr>
        <w:t>Trgovačko društ</w:t>
      </w:r>
      <w:r>
        <w:rPr>
          <w:rFonts w:ascii="Arial" w:hAnsi="Arial" w:cs="Arial"/>
          <w:bCs/>
          <w:i/>
          <w:iCs/>
          <w:snapToGrid w:val="0"/>
        </w:rPr>
        <w:t xml:space="preserve">vo </w:t>
      </w:r>
      <w:r w:rsidR="00AD0D78">
        <w:rPr>
          <w:rFonts w:ascii="Arial" w:hAnsi="Arial" w:cs="Arial"/>
          <w:bCs/>
          <w:i/>
          <w:iCs/>
          <w:snapToGrid w:val="0"/>
        </w:rPr>
        <w:t xml:space="preserve">MATIA </w:t>
      </w:r>
      <w:r w:rsidRPr="00CC60A8">
        <w:rPr>
          <w:rFonts w:ascii="Arial" w:hAnsi="Arial" w:cs="Arial"/>
          <w:bCs/>
          <w:i/>
          <w:iCs/>
          <w:snapToGrid w:val="0"/>
        </w:rPr>
        <w:t xml:space="preserve"> d.o.o.</w:t>
      </w:r>
      <w:r>
        <w:rPr>
          <w:rFonts w:ascii="Arial" w:hAnsi="Arial" w:cs="Arial"/>
          <w:bCs/>
          <w:i/>
          <w:iCs/>
          <w:snapToGrid w:val="0"/>
        </w:rPr>
        <w:t xml:space="preserve"> bilo je osnovano Ugovorom o osnivanju  17. siječnja 1995. od strane  osnivača – Darko Vuković, </w:t>
      </w:r>
      <w:r w:rsidRPr="00434576">
        <w:rPr>
          <w:rFonts w:ascii="Arial" w:hAnsi="Arial" w:cs="Arial"/>
          <w:bCs/>
          <w:i/>
          <w:iCs/>
          <w:snapToGrid w:val="0"/>
        </w:rPr>
        <w:t>OIB:</w:t>
      </w:r>
      <w:r>
        <w:rPr>
          <w:rFonts w:ascii="Arial" w:hAnsi="Arial" w:cs="Arial"/>
          <w:bCs/>
          <w:i/>
          <w:iCs/>
          <w:snapToGrid w:val="0"/>
        </w:rPr>
        <w:t xml:space="preserve"> 18070426244</w:t>
      </w:r>
      <w:r w:rsidRPr="00434576">
        <w:rPr>
          <w:rFonts w:ascii="Arial" w:hAnsi="Arial" w:cs="Arial"/>
          <w:bCs/>
          <w:i/>
          <w:iCs/>
          <w:snapToGrid w:val="0"/>
        </w:rPr>
        <w:t xml:space="preserve">, </w:t>
      </w:r>
      <w:r>
        <w:rPr>
          <w:rFonts w:ascii="Arial" w:hAnsi="Arial" w:cs="Arial"/>
          <w:bCs/>
          <w:i/>
          <w:iCs/>
          <w:snapToGrid w:val="0"/>
        </w:rPr>
        <w:t>Buzet</w:t>
      </w:r>
      <w:r w:rsidRPr="00434576">
        <w:rPr>
          <w:rFonts w:ascii="Arial" w:hAnsi="Arial" w:cs="Arial"/>
          <w:bCs/>
          <w:i/>
          <w:iCs/>
          <w:snapToGrid w:val="0"/>
        </w:rPr>
        <w:t xml:space="preserve">, </w:t>
      </w:r>
      <w:r>
        <w:rPr>
          <w:rFonts w:ascii="Arial" w:hAnsi="Arial" w:cs="Arial"/>
          <w:bCs/>
          <w:i/>
          <w:iCs/>
          <w:snapToGrid w:val="0"/>
        </w:rPr>
        <w:t xml:space="preserve">Sjeverna ulica </w:t>
      </w:r>
      <w:proofErr w:type="spellStart"/>
      <w:r>
        <w:rPr>
          <w:rFonts w:ascii="Arial" w:hAnsi="Arial" w:cs="Arial"/>
          <w:bCs/>
          <w:i/>
          <w:iCs/>
          <w:snapToGrid w:val="0"/>
        </w:rPr>
        <w:t>bb</w:t>
      </w:r>
      <w:proofErr w:type="spellEnd"/>
      <w:r>
        <w:rPr>
          <w:rFonts w:ascii="Arial" w:hAnsi="Arial" w:cs="Arial"/>
          <w:bCs/>
          <w:i/>
          <w:iCs/>
          <w:snapToGrid w:val="0"/>
        </w:rPr>
        <w:t>., te Tatjana Cerovac- Vuković, OIB 19597051699, Sveti Ma</w:t>
      </w:r>
      <w:r w:rsidR="009F3D8B">
        <w:rPr>
          <w:rFonts w:ascii="Arial" w:hAnsi="Arial" w:cs="Arial"/>
          <w:bCs/>
          <w:i/>
          <w:iCs/>
          <w:snapToGrid w:val="0"/>
        </w:rPr>
        <w:t>rt</w:t>
      </w:r>
      <w:r>
        <w:rPr>
          <w:rFonts w:ascii="Arial" w:hAnsi="Arial" w:cs="Arial"/>
          <w:bCs/>
          <w:i/>
          <w:iCs/>
          <w:snapToGrid w:val="0"/>
        </w:rPr>
        <w:t>in, Na</w:t>
      </w:r>
      <w:r w:rsidR="009F3D8B">
        <w:rPr>
          <w:rFonts w:ascii="Arial" w:hAnsi="Arial" w:cs="Arial"/>
          <w:bCs/>
          <w:i/>
          <w:iCs/>
          <w:snapToGrid w:val="0"/>
        </w:rPr>
        <w:t>s</w:t>
      </w:r>
      <w:r>
        <w:rPr>
          <w:rFonts w:ascii="Arial" w:hAnsi="Arial" w:cs="Arial"/>
          <w:bCs/>
          <w:i/>
          <w:iCs/>
          <w:snapToGrid w:val="0"/>
        </w:rPr>
        <w:t xml:space="preserve">elje </w:t>
      </w:r>
      <w:proofErr w:type="spellStart"/>
      <w:r>
        <w:rPr>
          <w:rFonts w:ascii="Arial" w:hAnsi="Arial" w:cs="Arial"/>
          <w:bCs/>
          <w:i/>
          <w:iCs/>
          <w:snapToGrid w:val="0"/>
        </w:rPr>
        <w:t>Franečići</w:t>
      </w:r>
      <w:proofErr w:type="spellEnd"/>
      <w:r>
        <w:rPr>
          <w:rFonts w:ascii="Arial" w:hAnsi="Arial" w:cs="Arial"/>
          <w:bCs/>
          <w:i/>
          <w:iCs/>
          <w:snapToGrid w:val="0"/>
        </w:rPr>
        <w:t xml:space="preserve"> 5/1</w:t>
      </w:r>
      <w:r w:rsidR="009F3D8B">
        <w:rPr>
          <w:rFonts w:ascii="Arial" w:hAnsi="Arial" w:cs="Arial"/>
          <w:bCs/>
          <w:i/>
          <w:iCs/>
          <w:snapToGrid w:val="0"/>
        </w:rPr>
        <w:t>, za obavljanje djelatnosti trgovine na veliko i malo, a sve kako je navedeno u izvatku iz sudskog registra koji se prilaže</w:t>
      </w:r>
      <w:r w:rsidR="00AD0D78">
        <w:rPr>
          <w:rFonts w:ascii="Arial" w:hAnsi="Arial" w:cs="Arial"/>
          <w:bCs/>
          <w:i/>
          <w:iCs/>
          <w:snapToGrid w:val="0"/>
        </w:rPr>
        <w:t xml:space="preserve"> (prilog 1).</w:t>
      </w:r>
    </w:p>
    <w:p w:rsidR="005F1181" w:rsidRDefault="00284913" w:rsidP="005F1181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U svezi ovoga stečajnog dužnika Sud je, prije otvaranja stečajnog postupka, pokrenuo prethodni postupak radi utvrđivanja  pretpostavki za otvaranje stečajnog postupka, a u kojem sam postupku bio imenovan privremenim  stečajnim upraviteljem. Osnovom toga, Sudu je predano izvješće 19.06.2017.g., pa se stoga   činjenice  utvrđenja koja su navedena u  tom izvješću neće ovdje ponavljati.    </w:t>
      </w:r>
      <w:r w:rsidR="009F3D8B">
        <w:rPr>
          <w:rFonts w:ascii="Arial" w:hAnsi="Arial" w:cs="Arial"/>
          <w:bCs/>
          <w:i/>
          <w:iCs/>
          <w:snapToGrid w:val="0"/>
        </w:rPr>
        <w:t xml:space="preserve"> </w:t>
      </w:r>
    </w:p>
    <w:p w:rsidR="00AD0D78" w:rsidRDefault="00AD0D78" w:rsidP="005F1181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</w:p>
    <w:p w:rsidR="005F1181" w:rsidRDefault="005F1181" w:rsidP="005F1181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5F1181" w:rsidRDefault="005F1181" w:rsidP="005F1181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5F1181" w:rsidRDefault="005F1181" w:rsidP="005F1181">
      <w:pPr>
        <w:jc w:val="both"/>
        <w:rPr>
          <w:rFonts w:ascii="Arial" w:hAnsi="Arial" w:cs="Arial"/>
          <w:bCs/>
          <w:i/>
          <w:iCs/>
          <w:snapToGrid w:val="0"/>
        </w:rPr>
      </w:pPr>
      <w:r w:rsidRPr="00BE0C57">
        <w:rPr>
          <w:rFonts w:ascii="Arial" w:hAnsi="Arial" w:cs="Arial"/>
          <w:b/>
          <w:bCs/>
          <w:i/>
          <w:iCs/>
          <w:snapToGrid w:val="0"/>
        </w:rPr>
        <w:t>Ad 2.)</w:t>
      </w:r>
      <w:r>
        <w:rPr>
          <w:rFonts w:ascii="Arial" w:hAnsi="Arial" w:cs="Arial"/>
          <w:b/>
          <w:bCs/>
          <w:i/>
          <w:iCs/>
          <w:snapToGrid w:val="0"/>
        </w:rPr>
        <w:t xml:space="preserve">  Poduzete radnje </w:t>
      </w:r>
    </w:p>
    <w:p w:rsidR="001D615C" w:rsidRDefault="005F1181" w:rsidP="008C2381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Primitkom sudskog rješenja o postavljenju</w:t>
      </w:r>
      <w:r w:rsidR="00D5573A">
        <w:rPr>
          <w:rFonts w:ascii="Arial" w:hAnsi="Arial" w:cs="Arial"/>
          <w:bCs/>
          <w:i/>
          <w:iCs/>
          <w:snapToGrid w:val="0"/>
        </w:rPr>
        <w:t xml:space="preserve"> za stečajnog upravitelja, </w:t>
      </w:r>
      <w:r>
        <w:rPr>
          <w:rFonts w:ascii="Arial" w:hAnsi="Arial" w:cs="Arial"/>
          <w:bCs/>
          <w:i/>
          <w:iCs/>
          <w:snapToGrid w:val="0"/>
        </w:rPr>
        <w:t xml:space="preserve"> </w:t>
      </w:r>
      <w:r w:rsidR="009F3D8B" w:rsidRPr="008C2381">
        <w:rPr>
          <w:rFonts w:ascii="Arial" w:hAnsi="Arial" w:cs="Arial"/>
          <w:bCs/>
          <w:i/>
          <w:iCs/>
          <w:snapToGrid w:val="0"/>
        </w:rPr>
        <w:t xml:space="preserve">stečajni upravitelj uputio je osobi ovlaštenoj za zastupanje dužnika. g. Darku Vukoviću, </w:t>
      </w:r>
      <w:r w:rsidR="008C2381">
        <w:rPr>
          <w:rFonts w:ascii="Arial" w:hAnsi="Arial" w:cs="Arial"/>
          <w:bCs/>
          <w:i/>
          <w:iCs/>
          <w:snapToGrid w:val="0"/>
        </w:rPr>
        <w:t xml:space="preserve">ponovno zahtjev </w:t>
      </w:r>
      <w:r w:rsidR="009F3D8B" w:rsidRPr="008C2381">
        <w:rPr>
          <w:rFonts w:ascii="Arial" w:hAnsi="Arial" w:cs="Arial"/>
          <w:bCs/>
          <w:i/>
          <w:iCs/>
          <w:snapToGrid w:val="0"/>
        </w:rPr>
        <w:t>za dostav</w:t>
      </w:r>
      <w:r w:rsidR="008C2381">
        <w:rPr>
          <w:rFonts w:ascii="Arial" w:hAnsi="Arial" w:cs="Arial"/>
          <w:bCs/>
          <w:i/>
          <w:iCs/>
          <w:snapToGrid w:val="0"/>
        </w:rPr>
        <w:t xml:space="preserve">om podataka o </w:t>
      </w:r>
      <w:r w:rsidR="009F3D8B" w:rsidRPr="008C2381">
        <w:rPr>
          <w:rFonts w:ascii="Arial" w:hAnsi="Arial" w:cs="Arial"/>
          <w:bCs/>
          <w:i/>
          <w:iCs/>
          <w:snapToGrid w:val="0"/>
        </w:rPr>
        <w:t xml:space="preserve">dužniku i to </w:t>
      </w:r>
      <w:proofErr w:type="spellStart"/>
      <w:r w:rsidR="009F3D8B" w:rsidRPr="008C2381">
        <w:rPr>
          <w:rFonts w:ascii="Arial" w:hAnsi="Arial" w:cs="Arial"/>
          <w:bCs/>
          <w:i/>
          <w:iCs/>
          <w:snapToGrid w:val="0"/>
        </w:rPr>
        <w:t>brutto</w:t>
      </w:r>
      <w:proofErr w:type="spellEnd"/>
      <w:r w:rsidR="009F3D8B" w:rsidRPr="008C2381">
        <w:rPr>
          <w:rFonts w:ascii="Arial" w:hAnsi="Arial" w:cs="Arial"/>
          <w:bCs/>
          <w:i/>
          <w:iCs/>
          <w:snapToGrid w:val="0"/>
        </w:rPr>
        <w:t xml:space="preserve"> bilance za 2016.g., ispis kupaca i dobavljača (iznosi potraživanja i obveza), dugotrajni popis imovine, inventurnu listu materijala na zalihi (ukoliko postoji) te inventurnu listu trgovačke robe na zalihi (ukoliko postoji).</w:t>
      </w:r>
      <w:r w:rsidR="001D615C">
        <w:rPr>
          <w:rFonts w:ascii="Arial" w:hAnsi="Arial" w:cs="Arial"/>
          <w:bCs/>
          <w:i/>
          <w:iCs/>
          <w:snapToGrid w:val="0"/>
        </w:rPr>
        <w:t xml:space="preserve"> </w:t>
      </w:r>
      <w:r w:rsidR="008C2381">
        <w:rPr>
          <w:rFonts w:ascii="Arial" w:hAnsi="Arial" w:cs="Arial"/>
          <w:bCs/>
          <w:i/>
          <w:iCs/>
          <w:snapToGrid w:val="0"/>
        </w:rPr>
        <w:t xml:space="preserve">Isti taj zahtjev upućen je i osobi koja je vodila knjigovodstvo dužnika </w:t>
      </w:r>
      <w:proofErr w:type="spellStart"/>
      <w:r w:rsidR="008C2381">
        <w:rPr>
          <w:rFonts w:ascii="Arial" w:hAnsi="Arial" w:cs="Arial"/>
          <w:bCs/>
          <w:i/>
          <w:iCs/>
          <w:snapToGrid w:val="0"/>
        </w:rPr>
        <w:t>gđi</w:t>
      </w:r>
      <w:proofErr w:type="spellEnd"/>
      <w:r w:rsidR="008C2381">
        <w:rPr>
          <w:rFonts w:ascii="Arial" w:hAnsi="Arial" w:cs="Arial"/>
          <w:bCs/>
          <w:i/>
          <w:iCs/>
          <w:snapToGrid w:val="0"/>
        </w:rPr>
        <w:t xml:space="preserve">. Vesni </w:t>
      </w:r>
      <w:proofErr w:type="spellStart"/>
      <w:r w:rsidR="008C2381">
        <w:rPr>
          <w:rFonts w:ascii="Arial" w:hAnsi="Arial" w:cs="Arial"/>
          <w:bCs/>
          <w:i/>
          <w:iCs/>
          <w:snapToGrid w:val="0"/>
        </w:rPr>
        <w:t>Mikolavčić</w:t>
      </w:r>
      <w:proofErr w:type="spellEnd"/>
      <w:r w:rsidR="008C2381">
        <w:rPr>
          <w:rFonts w:ascii="Arial" w:hAnsi="Arial" w:cs="Arial"/>
          <w:bCs/>
          <w:i/>
          <w:iCs/>
          <w:snapToGrid w:val="0"/>
        </w:rPr>
        <w:t xml:space="preserve"> i ista je većinu te dokumentacije i dostavila</w:t>
      </w:r>
      <w:r w:rsidR="005B66D0">
        <w:rPr>
          <w:rFonts w:ascii="Arial" w:hAnsi="Arial" w:cs="Arial"/>
          <w:bCs/>
          <w:i/>
          <w:iCs/>
          <w:snapToGrid w:val="0"/>
        </w:rPr>
        <w:t xml:space="preserve"> (obrazac PD, popis dugotrajne imovine, dnevnik i karticu glavne knjige za 2017.g., godišnji financijski izvještaj poduzetnika za dio 2017.g. do dan otvaranja stečajnog postupka, bruto bilanca na dan 28.06.2017., račun dobiti i gubitka od 01.01.2017. – 28.06.2017.g., bilješke uz financijska izvješća za dio 2017.g</w:t>
      </w:r>
      <w:r w:rsidR="001D615C">
        <w:rPr>
          <w:rFonts w:ascii="Arial" w:hAnsi="Arial" w:cs="Arial"/>
          <w:bCs/>
          <w:i/>
          <w:iCs/>
          <w:snapToGrid w:val="0"/>
        </w:rPr>
        <w:t>).</w:t>
      </w:r>
    </w:p>
    <w:p w:rsidR="001D615C" w:rsidRDefault="001D615C" w:rsidP="008C2381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>Obzirom je obveza stečajnog dužnika, sukladno Zakonu o računovodstvu, i nakon otvaranja stečajnog postupka ažurno i dokumentirano voditi poslovne knjige, to je u tu svrhu angažiran knjigovodstveni ured FAKTA d.o.o. Pula.</w:t>
      </w:r>
    </w:p>
    <w:p w:rsidR="009F3D8B" w:rsidRPr="008C2381" w:rsidRDefault="001D615C" w:rsidP="008C2381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Naknadno će biti navedeno kojim nekretninama dužnik raspolaže, a u svezi istih nije bilo potrebe poduzimati neke radnje (osiguranje, čuvanje i sl.), obzirom se radi o zemljišnim česticama.   </w:t>
      </w:r>
      <w:r w:rsidR="005B66D0">
        <w:rPr>
          <w:rFonts w:ascii="Arial" w:hAnsi="Arial" w:cs="Arial"/>
          <w:bCs/>
          <w:i/>
          <w:iCs/>
          <w:snapToGrid w:val="0"/>
        </w:rPr>
        <w:t xml:space="preserve">     </w:t>
      </w:r>
      <w:r w:rsidR="008C2381">
        <w:rPr>
          <w:rFonts w:ascii="Arial" w:hAnsi="Arial" w:cs="Arial"/>
          <w:bCs/>
          <w:i/>
          <w:iCs/>
          <w:snapToGrid w:val="0"/>
        </w:rPr>
        <w:t xml:space="preserve">   </w:t>
      </w:r>
    </w:p>
    <w:p w:rsidR="00500CEE" w:rsidRDefault="00500CEE" w:rsidP="00500CEE">
      <w:pPr>
        <w:jc w:val="both"/>
        <w:rPr>
          <w:rFonts w:ascii="Arial" w:hAnsi="Arial" w:cs="Arial"/>
          <w:b/>
          <w:bCs/>
          <w:i/>
          <w:iCs/>
          <w:snapToGrid w:val="0"/>
        </w:rPr>
      </w:pPr>
      <w:r w:rsidRPr="00BE0C57">
        <w:rPr>
          <w:rFonts w:ascii="Arial" w:hAnsi="Arial" w:cs="Arial"/>
          <w:b/>
          <w:bCs/>
          <w:i/>
          <w:iCs/>
          <w:snapToGrid w:val="0"/>
        </w:rPr>
        <w:t xml:space="preserve">Ad </w:t>
      </w:r>
      <w:r>
        <w:rPr>
          <w:rFonts w:ascii="Arial" w:hAnsi="Arial" w:cs="Arial"/>
          <w:b/>
          <w:bCs/>
          <w:i/>
          <w:iCs/>
          <w:snapToGrid w:val="0"/>
        </w:rPr>
        <w:t>3</w:t>
      </w:r>
      <w:r w:rsidRPr="00BE0C57">
        <w:rPr>
          <w:rFonts w:ascii="Arial" w:hAnsi="Arial" w:cs="Arial"/>
          <w:b/>
          <w:bCs/>
          <w:i/>
          <w:iCs/>
          <w:snapToGrid w:val="0"/>
        </w:rPr>
        <w:t>.)</w:t>
      </w:r>
      <w:r>
        <w:rPr>
          <w:rFonts w:ascii="Arial" w:hAnsi="Arial" w:cs="Arial"/>
          <w:b/>
          <w:bCs/>
          <w:i/>
          <w:iCs/>
          <w:snapToGrid w:val="0"/>
        </w:rPr>
        <w:t xml:space="preserve">  Gospodarski položaj dužnika i njegovi uzroci </w:t>
      </w:r>
    </w:p>
    <w:p w:rsidR="009F3D8B" w:rsidRDefault="009F3D8B" w:rsidP="009F3D8B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500CEE" w:rsidRDefault="00500CEE" w:rsidP="009F3D8B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>Prije otv</w:t>
      </w:r>
      <w:r w:rsidR="00E666BF">
        <w:rPr>
          <w:rFonts w:ascii="Arial" w:hAnsi="Arial" w:cs="Arial"/>
          <w:bCs/>
          <w:i/>
          <w:iCs/>
          <w:snapToGrid w:val="0"/>
        </w:rPr>
        <w:t>a</w:t>
      </w:r>
      <w:r>
        <w:rPr>
          <w:rFonts w:ascii="Arial" w:hAnsi="Arial" w:cs="Arial"/>
          <w:bCs/>
          <w:i/>
          <w:iCs/>
          <w:snapToGrid w:val="0"/>
        </w:rPr>
        <w:t xml:space="preserve">ranja stečajnog postupka za dužnika je bio pribavljen  </w:t>
      </w:r>
      <w:r w:rsidR="00E666BF">
        <w:rPr>
          <w:rFonts w:ascii="Arial" w:hAnsi="Arial" w:cs="Arial"/>
          <w:bCs/>
          <w:i/>
          <w:iCs/>
          <w:snapToGrid w:val="0"/>
        </w:rPr>
        <w:t>Očevidnik o redoslijedu plaćanja sa obračunatom kamatom iz kojeg proizlazi da je račun dužnika u blokadi od 03. veljače 2016.g. kada je dužnik po rješenju Porezne uprave broj UP /1-415-02/2016-001/00070 blokiran od strane Porezne uprave na osnovu neplaćenog PDV-a za iznos od 236.033,32 kn.</w:t>
      </w:r>
      <w:r w:rsidR="00E666BF" w:rsidRPr="00E666BF">
        <w:rPr>
          <w:rFonts w:ascii="Arial" w:hAnsi="Arial" w:cs="Arial"/>
          <w:bCs/>
          <w:i/>
          <w:iCs/>
          <w:snapToGrid w:val="0"/>
        </w:rPr>
        <w:t xml:space="preserve"> </w:t>
      </w:r>
      <w:r w:rsidR="00E666BF">
        <w:rPr>
          <w:rFonts w:ascii="Arial" w:hAnsi="Arial" w:cs="Arial"/>
          <w:bCs/>
          <w:i/>
          <w:iCs/>
          <w:snapToGrid w:val="0"/>
        </w:rPr>
        <w:t>Ukupno stanje blokade dužnika na dan 16. svibnja 2017.g. bilo 605.381,64 kn.</w:t>
      </w:r>
    </w:p>
    <w:p w:rsidR="00E666BF" w:rsidRDefault="00E666BF" w:rsidP="009F3D8B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>Razloge  neplaćanja poreza</w:t>
      </w:r>
      <w:r w:rsidR="008B462E">
        <w:rPr>
          <w:rFonts w:ascii="Arial" w:hAnsi="Arial" w:cs="Arial"/>
          <w:bCs/>
          <w:i/>
          <w:iCs/>
          <w:snapToGrid w:val="0"/>
        </w:rPr>
        <w:t xml:space="preserve"> i drugih obveza </w:t>
      </w:r>
      <w:r>
        <w:rPr>
          <w:rFonts w:ascii="Arial" w:hAnsi="Arial" w:cs="Arial"/>
          <w:bCs/>
          <w:i/>
          <w:iCs/>
          <w:snapToGrid w:val="0"/>
        </w:rPr>
        <w:t xml:space="preserve"> je teško utvrditi, moguće je da su objektivne ili subjektivne naravi, </w:t>
      </w:r>
      <w:r w:rsidR="008B462E">
        <w:rPr>
          <w:rFonts w:ascii="Arial" w:hAnsi="Arial" w:cs="Arial"/>
          <w:bCs/>
          <w:i/>
          <w:iCs/>
          <w:snapToGrid w:val="0"/>
        </w:rPr>
        <w:t xml:space="preserve">no iz prispjele dokumentacije knjigovodstvenog servisa kao i prijavljene tražbine   </w:t>
      </w:r>
      <w:r w:rsidR="008B462E" w:rsidRPr="00192EE4">
        <w:rPr>
          <w:rFonts w:ascii="Arial" w:hAnsi="Arial" w:cs="Arial"/>
          <w:bCs/>
          <w:i/>
          <w:iCs/>
          <w:snapToGrid w:val="0"/>
        </w:rPr>
        <w:t xml:space="preserve">Erste &amp; </w:t>
      </w:r>
      <w:proofErr w:type="spellStart"/>
      <w:r w:rsidR="008B462E" w:rsidRPr="00192EE4">
        <w:rPr>
          <w:rFonts w:ascii="Arial" w:hAnsi="Arial" w:cs="Arial"/>
          <w:bCs/>
          <w:i/>
          <w:iCs/>
          <w:snapToGrid w:val="0"/>
        </w:rPr>
        <w:t>Staiermaerkische</w:t>
      </w:r>
      <w:proofErr w:type="spellEnd"/>
      <w:r w:rsidR="008B462E" w:rsidRPr="00192EE4">
        <w:rPr>
          <w:rFonts w:ascii="Arial" w:hAnsi="Arial" w:cs="Arial"/>
          <w:bCs/>
          <w:i/>
          <w:iCs/>
          <w:snapToGrid w:val="0"/>
        </w:rPr>
        <w:t xml:space="preserve"> Bank d.d</w:t>
      </w:r>
      <w:r w:rsidR="008B462E">
        <w:rPr>
          <w:rFonts w:ascii="Arial" w:hAnsi="Arial" w:cs="Arial"/>
          <w:bCs/>
          <w:i/>
          <w:iCs/>
          <w:snapToGrid w:val="0"/>
        </w:rPr>
        <w:t xml:space="preserve">. nazire se da je sigurno jedan od glavnih razloga </w:t>
      </w:r>
      <w:r>
        <w:rPr>
          <w:rFonts w:ascii="Arial" w:hAnsi="Arial" w:cs="Arial"/>
          <w:bCs/>
          <w:i/>
          <w:iCs/>
          <w:snapToGrid w:val="0"/>
        </w:rPr>
        <w:t xml:space="preserve"> </w:t>
      </w:r>
      <w:r w:rsidR="008B462E">
        <w:rPr>
          <w:rFonts w:ascii="Arial" w:hAnsi="Arial" w:cs="Arial"/>
          <w:bCs/>
          <w:i/>
          <w:iCs/>
          <w:snapToGrid w:val="0"/>
        </w:rPr>
        <w:t>nesposobnosti za plaćanje i prezaduženosti uzimanje-zaduživanje kreditima (u ovom slučaju se radi o kratkoročnim-</w:t>
      </w:r>
      <w:proofErr w:type="spellStart"/>
      <w:r w:rsidR="008B462E">
        <w:rPr>
          <w:rFonts w:ascii="Arial" w:hAnsi="Arial" w:cs="Arial"/>
          <w:bCs/>
          <w:i/>
          <w:iCs/>
          <w:snapToGrid w:val="0"/>
        </w:rPr>
        <w:t>revolving</w:t>
      </w:r>
      <w:proofErr w:type="spellEnd"/>
      <w:r w:rsidR="008B462E">
        <w:rPr>
          <w:rFonts w:ascii="Arial" w:hAnsi="Arial" w:cs="Arial"/>
          <w:bCs/>
          <w:i/>
          <w:iCs/>
          <w:snapToGrid w:val="0"/>
        </w:rPr>
        <w:t xml:space="preserve"> kreditima) pod nepovoljnim uvjetima </w:t>
      </w:r>
      <w:r w:rsidR="00D1389C">
        <w:rPr>
          <w:rFonts w:ascii="Arial" w:hAnsi="Arial" w:cs="Arial"/>
          <w:bCs/>
          <w:i/>
          <w:iCs/>
          <w:snapToGrid w:val="0"/>
        </w:rPr>
        <w:t>(</w:t>
      </w:r>
      <w:r w:rsidR="008B462E">
        <w:rPr>
          <w:rFonts w:ascii="Arial" w:hAnsi="Arial" w:cs="Arial"/>
          <w:bCs/>
          <w:i/>
          <w:iCs/>
          <w:snapToGrid w:val="0"/>
        </w:rPr>
        <w:t>osnovna kamata 7</w:t>
      </w:r>
      <w:r w:rsidR="00D1389C">
        <w:rPr>
          <w:rFonts w:ascii="Arial" w:hAnsi="Arial" w:cs="Arial"/>
          <w:bCs/>
          <w:i/>
          <w:iCs/>
          <w:snapToGrid w:val="0"/>
        </w:rPr>
        <w:t xml:space="preserve">%). </w:t>
      </w:r>
      <w:r w:rsidR="008B462E">
        <w:rPr>
          <w:rFonts w:ascii="Arial" w:hAnsi="Arial" w:cs="Arial"/>
          <w:bCs/>
          <w:i/>
          <w:iCs/>
          <w:snapToGrid w:val="0"/>
        </w:rPr>
        <w:t xml:space="preserve"> </w:t>
      </w:r>
    </w:p>
    <w:p w:rsidR="00EF5CA9" w:rsidRDefault="00EF5CA9" w:rsidP="00EF5CA9">
      <w:pPr>
        <w:jc w:val="both"/>
        <w:rPr>
          <w:rFonts w:ascii="Arial" w:hAnsi="Arial" w:cs="Arial"/>
          <w:b/>
          <w:bCs/>
          <w:i/>
          <w:iCs/>
          <w:snapToGrid w:val="0"/>
        </w:rPr>
      </w:pPr>
      <w:r w:rsidRPr="00736B8C">
        <w:rPr>
          <w:rFonts w:ascii="Arial" w:hAnsi="Arial" w:cs="Arial"/>
          <w:b/>
          <w:bCs/>
          <w:i/>
          <w:iCs/>
          <w:snapToGrid w:val="0"/>
        </w:rPr>
        <w:t xml:space="preserve">Ad </w:t>
      </w:r>
      <w:r>
        <w:rPr>
          <w:rFonts w:ascii="Arial" w:hAnsi="Arial" w:cs="Arial"/>
          <w:b/>
          <w:bCs/>
          <w:i/>
          <w:iCs/>
          <w:snapToGrid w:val="0"/>
        </w:rPr>
        <w:t>4</w:t>
      </w:r>
      <w:r w:rsidRPr="00736B8C">
        <w:rPr>
          <w:rFonts w:ascii="Arial" w:hAnsi="Arial" w:cs="Arial"/>
          <w:b/>
          <w:bCs/>
          <w:i/>
          <w:iCs/>
          <w:snapToGrid w:val="0"/>
        </w:rPr>
        <w:t>.)</w:t>
      </w:r>
      <w:r>
        <w:rPr>
          <w:rFonts w:ascii="Arial" w:hAnsi="Arial" w:cs="Arial"/>
          <w:bCs/>
          <w:i/>
          <w:iCs/>
          <w:snapToGrid w:val="0"/>
        </w:rPr>
        <w:tab/>
        <w:t xml:space="preserve"> </w:t>
      </w:r>
      <w:r w:rsidRPr="00C265E1">
        <w:rPr>
          <w:rFonts w:ascii="Arial" w:hAnsi="Arial" w:cs="Arial"/>
          <w:b/>
          <w:bCs/>
          <w:i/>
          <w:iCs/>
          <w:snapToGrid w:val="0"/>
        </w:rPr>
        <w:t>Sudski postupci u tijeku</w:t>
      </w:r>
    </w:p>
    <w:p w:rsidR="00500CEE" w:rsidRDefault="00EF5CA9" w:rsidP="009F3D8B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Po saznanjima stečajnog upravitelja (dobivenim od ranijeg </w:t>
      </w:r>
      <w:proofErr w:type="spellStart"/>
      <w:r>
        <w:rPr>
          <w:rFonts w:ascii="Arial" w:hAnsi="Arial" w:cs="Arial"/>
          <w:bCs/>
          <w:i/>
          <w:iCs/>
          <w:snapToGrid w:val="0"/>
        </w:rPr>
        <w:t>zz</w:t>
      </w:r>
      <w:proofErr w:type="spellEnd"/>
      <w:r>
        <w:rPr>
          <w:rFonts w:ascii="Arial" w:hAnsi="Arial" w:cs="Arial"/>
          <w:bCs/>
          <w:i/>
          <w:iCs/>
          <w:snapToGrid w:val="0"/>
        </w:rPr>
        <w:t xml:space="preserve">. g. Vukovića) protiv stečajnog dužnika se ne vode sudski postupci.   </w:t>
      </w:r>
    </w:p>
    <w:p w:rsidR="00EF5CA9" w:rsidRDefault="00EF5CA9" w:rsidP="009F3D8B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EF5CA9" w:rsidRDefault="00EF5CA9" w:rsidP="00EF5CA9">
      <w:pPr>
        <w:tabs>
          <w:tab w:val="left" w:pos="1134"/>
        </w:tabs>
        <w:ind w:left="284"/>
        <w:jc w:val="both"/>
        <w:rPr>
          <w:rFonts w:ascii="Arial" w:hAnsi="Arial" w:cs="Arial"/>
          <w:bCs/>
          <w:i/>
          <w:iCs/>
          <w:snapToGrid w:val="0"/>
        </w:rPr>
      </w:pPr>
      <w:r w:rsidRPr="00CD12A6">
        <w:rPr>
          <w:rFonts w:ascii="Arial" w:hAnsi="Arial" w:cs="Arial"/>
          <w:b/>
          <w:bCs/>
          <w:i/>
          <w:iCs/>
          <w:snapToGrid w:val="0"/>
        </w:rPr>
        <w:t xml:space="preserve">Ad </w:t>
      </w:r>
      <w:r>
        <w:rPr>
          <w:rFonts w:ascii="Arial" w:hAnsi="Arial" w:cs="Arial"/>
          <w:b/>
          <w:bCs/>
          <w:i/>
          <w:iCs/>
          <w:snapToGrid w:val="0"/>
        </w:rPr>
        <w:t>5</w:t>
      </w:r>
      <w:r w:rsidRPr="00CD12A6">
        <w:rPr>
          <w:rFonts w:ascii="Arial" w:hAnsi="Arial" w:cs="Arial"/>
          <w:b/>
          <w:bCs/>
          <w:i/>
          <w:iCs/>
          <w:snapToGrid w:val="0"/>
        </w:rPr>
        <w:t>.)</w:t>
      </w:r>
      <w:r w:rsidRPr="00CD12A6"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>Popis predmeta  stečajne mase</w:t>
      </w:r>
      <w:r>
        <w:rPr>
          <w:rFonts w:ascii="Arial" w:hAnsi="Arial" w:cs="Arial"/>
          <w:bCs/>
          <w:i/>
          <w:iCs/>
          <w:snapToGrid w:val="0"/>
        </w:rPr>
        <w:t xml:space="preserve">  </w:t>
      </w:r>
    </w:p>
    <w:p w:rsidR="00500CEE" w:rsidRDefault="00500CEE" w:rsidP="009F3D8B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500CEE" w:rsidRDefault="00EF5CA9" w:rsidP="009F3D8B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>Sukladno dostavljenom popisu dugotrajne imovine (prilog 2)</w:t>
      </w:r>
      <w:r w:rsidR="00700FF5">
        <w:rPr>
          <w:rFonts w:ascii="Arial" w:hAnsi="Arial" w:cs="Arial"/>
          <w:bCs/>
          <w:i/>
          <w:iCs/>
          <w:snapToGrid w:val="0"/>
        </w:rPr>
        <w:t xml:space="preserve"> proizlazi da  stečajni dužnik  od pokretnih stvari ima određenu računalnu opremu i namještaj, no za sve njih je knjigovodstvena vrijednost  na dan otvaranja stečajnog postupka (28.06.2017.) iznosila 0,00 kn, pa je stoga upitno dali ista ima neku tržišnu vrijednost. </w:t>
      </w:r>
    </w:p>
    <w:p w:rsidR="00700FF5" w:rsidRDefault="00700FF5" w:rsidP="009F3D8B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Nekretnine dužnika biti će navedene u pregledu imovine i obveza. </w:t>
      </w:r>
    </w:p>
    <w:p w:rsidR="00700FF5" w:rsidRDefault="00700FF5" w:rsidP="00700FF5">
      <w:pPr>
        <w:tabs>
          <w:tab w:val="left" w:pos="1134"/>
        </w:tabs>
        <w:ind w:left="284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>Ad 6.) Popis vjerovnika</w:t>
      </w:r>
    </w:p>
    <w:p w:rsidR="00700FF5" w:rsidRDefault="00700FF5" w:rsidP="00700FF5">
      <w:pPr>
        <w:tabs>
          <w:tab w:val="left" w:pos="1134"/>
        </w:tabs>
        <w:ind w:left="284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 w:rsidRPr="00977721">
        <w:rPr>
          <w:rFonts w:ascii="Arial" w:hAnsi="Arial" w:cs="Arial"/>
          <w:bCs/>
          <w:i/>
          <w:iCs/>
          <w:snapToGrid w:val="0"/>
        </w:rPr>
        <w:t xml:space="preserve">Iz dostupne dokumentacije i </w:t>
      </w:r>
      <w:r>
        <w:rPr>
          <w:rFonts w:ascii="Arial" w:hAnsi="Arial" w:cs="Arial"/>
          <w:bCs/>
          <w:i/>
          <w:iCs/>
          <w:snapToGrid w:val="0"/>
        </w:rPr>
        <w:t>prijavljenih tražbina  proizlazi slijedeće:</w:t>
      </w:r>
    </w:p>
    <w:p w:rsidR="00700FF5" w:rsidRPr="00435931" w:rsidRDefault="00700FF5" w:rsidP="00435931">
      <w:pPr>
        <w:pStyle w:val="Odlomakpopisa"/>
        <w:numPr>
          <w:ilvl w:val="0"/>
          <w:numId w:val="13"/>
        </w:numPr>
        <w:tabs>
          <w:tab w:val="left" w:pos="1134"/>
        </w:tabs>
        <w:jc w:val="both"/>
        <w:rPr>
          <w:rFonts w:ascii="Arial" w:hAnsi="Arial" w:cs="Arial"/>
          <w:bCs/>
          <w:i/>
          <w:iCs/>
          <w:snapToGrid w:val="0"/>
        </w:rPr>
      </w:pPr>
      <w:r w:rsidRPr="00700FF5">
        <w:rPr>
          <w:rFonts w:ascii="Arial" w:hAnsi="Arial" w:cs="Arial"/>
          <w:bCs/>
          <w:i/>
          <w:iCs/>
          <w:snapToGrid w:val="0"/>
        </w:rPr>
        <w:t>Dužnik ima jednog vjerovnika s pravom odvojenog namirenja –</w:t>
      </w:r>
      <w:r w:rsidR="00435931" w:rsidRPr="00435931">
        <w:rPr>
          <w:rFonts w:ascii="Arial" w:hAnsi="Arial" w:cs="Arial"/>
          <w:bCs/>
          <w:i/>
          <w:iCs/>
          <w:snapToGrid w:val="0"/>
        </w:rPr>
        <w:t xml:space="preserve"> </w:t>
      </w:r>
      <w:r w:rsidR="00435931" w:rsidRPr="00192EE4">
        <w:rPr>
          <w:rFonts w:ascii="Arial" w:hAnsi="Arial" w:cs="Arial"/>
          <w:bCs/>
          <w:i/>
          <w:iCs/>
          <w:snapToGrid w:val="0"/>
        </w:rPr>
        <w:t xml:space="preserve">Erste &amp; </w:t>
      </w:r>
      <w:proofErr w:type="spellStart"/>
      <w:r w:rsidR="00435931" w:rsidRPr="00192EE4">
        <w:rPr>
          <w:rFonts w:ascii="Arial" w:hAnsi="Arial" w:cs="Arial"/>
          <w:bCs/>
          <w:i/>
          <w:iCs/>
          <w:snapToGrid w:val="0"/>
        </w:rPr>
        <w:t>Staiermaerkische</w:t>
      </w:r>
      <w:proofErr w:type="spellEnd"/>
      <w:r w:rsidR="00435931" w:rsidRPr="00192EE4">
        <w:rPr>
          <w:rFonts w:ascii="Arial" w:hAnsi="Arial" w:cs="Arial"/>
          <w:bCs/>
          <w:i/>
          <w:iCs/>
          <w:snapToGrid w:val="0"/>
        </w:rPr>
        <w:t xml:space="preserve"> Bank d.d</w:t>
      </w:r>
      <w:r w:rsidR="00435931">
        <w:rPr>
          <w:rFonts w:ascii="Arial" w:hAnsi="Arial" w:cs="Arial"/>
          <w:bCs/>
          <w:i/>
          <w:iCs/>
          <w:snapToGrid w:val="0"/>
        </w:rPr>
        <w:t xml:space="preserve">., a koji je prijavio tražbinu osiguranu </w:t>
      </w:r>
      <w:proofErr w:type="spellStart"/>
      <w:r w:rsidR="00435931">
        <w:rPr>
          <w:rFonts w:ascii="Arial" w:hAnsi="Arial" w:cs="Arial"/>
          <w:bCs/>
          <w:i/>
          <w:iCs/>
          <w:snapToGrid w:val="0"/>
        </w:rPr>
        <w:t>razlučnim</w:t>
      </w:r>
      <w:proofErr w:type="spellEnd"/>
      <w:r w:rsidR="00435931">
        <w:rPr>
          <w:rFonts w:ascii="Arial" w:hAnsi="Arial" w:cs="Arial"/>
          <w:bCs/>
          <w:i/>
          <w:iCs/>
          <w:snapToGrid w:val="0"/>
        </w:rPr>
        <w:t xml:space="preserve">  pravom  u iznosu od 366.306,73 kn </w:t>
      </w:r>
    </w:p>
    <w:p w:rsidR="00700FF5" w:rsidRDefault="00700FF5" w:rsidP="00700FF5">
      <w:pPr>
        <w:pStyle w:val="Odlomakpopisa"/>
        <w:numPr>
          <w:ilvl w:val="0"/>
          <w:numId w:val="13"/>
        </w:numPr>
        <w:tabs>
          <w:tab w:val="left" w:pos="1134"/>
        </w:tabs>
        <w:jc w:val="both"/>
        <w:rPr>
          <w:rFonts w:ascii="Arial" w:hAnsi="Arial" w:cs="Arial"/>
          <w:bCs/>
          <w:i/>
          <w:iCs/>
          <w:snapToGrid w:val="0"/>
        </w:rPr>
      </w:pPr>
      <w:r w:rsidRPr="00700FF5">
        <w:rPr>
          <w:rFonts w:ascii="Arial" w:hAnsi="Arial" w:cs="Arial"/>
          <w:bCs/>
          <w:i/>
          <w:iCs/>
          <w:snapToGrid w:val="0"/>
        </w:rPr>
        <w:t>Dužnik nema vjerovnika čije bi tražbine ulazile u prvi viši isplatni red,</w:t>
      </w:r>
    </w:p>
    <w:p w:rsidR="00435931" w:rsidRDefault="00435931" w:rsidP="00700FF5">
      <w:pPr>
        <w:pStyle w:val="Odlomakpopisa"/>
        <w:numPr>
          <w:ilvl w:val="0"/>
          <w:numId w:val="13"/>
        </w:numPr>
        <w:tabs>
          <w:tab w:val="left" w:pos="1134"/>
        </w:tabs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Vjerovnici koji su prijavili tražbine, a spadaju u drugi viši isplatni red su:</w:t>
      </w:r>
    </w:p>
    <w:p w:rsidR="00435931" w:rsidRPr="00435931" w:rsidRDefault="00435931" w:rsidP="00435931">
      <w:pPr>
        <w:tabs>
          <w:tab w:val="left" w:pos="1134"/>
        </w:tabs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  <w:t>visina tražbine (kn)</w:t>
      </w:r>
    </w:p>
    <w:p w:rsidR="00435931" w:rsidRDefault="00435931" w:rsidP="00435931">
      <w:pPr>
        <w:pStyle w:val="Odlomakpopisa"/>
        <w:numPr>
          <w:ilvl w:val="0"/>
          <w:numId w:val="18"/>
        </w:numPr>
        <w:tabs>
          <w:tab w:val="left" w:pos="1134"/>
        </w:tabs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HRVATSKE VODE, Zagreb </w:t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 w:rsidR="00E520DF">
        <w:rPr>
          <w:rFonts w:ascii="Arial" w:hAnsi="Arial" w:cs="Arial"/>
          <w:bCs/>
          <w:i/>
          <w:iCs/>
          <w:snapToGrid w:val="0"/>
        </w:rPr>
        <w:t xml:space="preserve">    </w:t>
      </w:r>
      <w:r>
        <w:rPr>
          <w:rFonts w:ascii="Arial" w:hAnsi="Arial" w:cs="Arial"/>
          <w:bCs/>
          <w:i/>
          <w:iCs/>
          <w:snapToGrid w:val="0"/>
        </w:rPr>
        <w:t>7.130,02</w:t>
      </w:r>
    </w:p>
    <w:p w:rsidR="00E520DF" w:rsidRDefault="00435931" w:rsidP="00435931">
      <w:pPr>
        <w:pStyle w:val="Odlomakpopisa"/>
        <w:numPr>
          <w:ilvl w:val="0"/>
          <w:numId w:val="18"/>
        </w:numPr>
        <w:tabs>
          <w:tab w:val="left" w:pos="1134"/>
        </w:tabs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RH, MIN. FINANCIJA, POREZNA UPRAVA, Zagreb   </w:t>
      </w:r>
      <w:r w:rsidR="00E520DF">
        <w:rPr>
          <w:rFonts w:ascii="Arial" w:hAnsi="Arial" w:cs="Arial"/>
          <w:bCs/>
          <w:i/>
          <w:iCs/>
          <w:snapToGrid w:val="0"/>
        </w:rPr>
        <w:t xml:space="preserve">  </w:t>
      </w:r>
      <w:r>
        <w:rPr>
          <w:rFonts w:ascii="Arial" w:hAnsi="Arial" w:cs="Arial"/>
          <w:bCs/>
          <w:i/>
          <w:iCs/>
          <w:snapToGrid w:val="0"/>
        </w:rPr>
        <w:t xml:space="preserve">  322.216,</w:t>
      </w:r>
      <w:r w:rsidR="00E520DF">
        <w:rPr>
          <w:rFonts w:ascii="Arial" w:hAnsi="Arial" w:cs="Arial"/>
          <w:bCs/>
          <w:i/>
          <w:iCs/>
          <w:snapToGrid w:val="0"/>
        </w:rPr>
        <w:t>12</w:t>
      </w:r>
    </w:p>
    <w:p w:rsidR="00435931" w:rsidRPr="00435931" w:rsidRDefault="00E520DF" w:rsidP="00435931">
      <w:pPr>
        <w:pStyle w:val="Odlomakpopisa"/>
        <w:numPr>
          <w:ilvl w:val="0"/>
          <w:numId w:val="18"/>
        </w:numPr>
        <w:tabs>
          <w:tab w:val="left" w:pos="1134"/>
        </w:tabs>
        <w:jc w:val="both"/>
        <w:rPr>
          <w:rFonts w:ascii="Arial" w:hAnsi="Arial" w:cs="Arial"/>
          <w:bCs/>
          <w:i/>
          <w:iCs/>
          <w:snapToGrid w:val="0"/>
        </w:rPr>
      </w:pPr>
      <w:r w:rsidRPr="00192EE4">
        <w:rPr>
          <w:rFonts w:ascii="Arial" w:hAnsi="Arial" w:cs="Arial"/>
          <w:bCs/>
          <w:i/>
          <w:iCs/>
          <w:snapToGrid w:val="0"/>
        </w:rPr>
        <w:t xml:space="preserve">Erste &amp; </w:t>
      </w:r>
      <w:proofErr w:type="spellStart"/>
      <w:r w:rsidRPr="00192EE4">
        <w:rPr>
          <w:rFonts w:ascii="Arial" w:hAnsi="Arial" w:cs="Arial"/>
          <w:bCs/>
          <w:i/>
          <w:iCs/>
          <w:snapToGrid w:val="0"/>
        </w:rPr>
        <w:t>Staiermaerkische</w:t>
      </w:r>
      <w:proofErr w:type="spellEnd"/>
      <w:r w:rsidRPr="00192EE4">
        <w:rPr>
          <w:rFonts w:ascii="Arial" w:hAnsi="Arial" w:cs="Arial"/>
          <w:bCs/>
          <w:i/>
          <w:iCs/>
          <w:snapToGrid w:val="0"/>
        </w:rPr>
        <w:t xml:space="preserve"> Bank d.d</w:t>
      </w:r>
      <w:r>
        <w:rPr>
          <w:rFonts w:ascii="Arial" w:hAnsi="Arial" w:cs="Arial"/>
          <w:bCs/>
          <w:i/>
          <w:iCs/>
          <w:snapToGrid w:val="0"/>
        </w:rPr>
        <w:t>.</w:t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  <w:t xml:space="preserve">        1.128.116,82</w:t>
      </w:r>
      <w:r w:rsidR="00435931">
        <w:rPr>
          <w:rFonts w:ascii="Arial" w:hAnsi="Arial" w:cs="Arial"/>
          <w:bCs/>
          <w:i/>
          <w:iCs/>
          <w:snapToGrid w:val="0"/>
        </w:rPr>
        <w:tab/>
      </w:r>
      <w:r w:rsidR="00435931">
        <w:rPr>
          <w:rFonts w:ascii="Arial" w:hAnsi="Arial" w:cs="Arial"/>
          <w:bCs/>
          <w:i/>
          <w:iCs/>
          <w:snapToGrid w:val="0"/>
        </w:rPr>
        <w:tab/>
      </w:r>
      <w:r w:rsidR="00435931">
        <w:rPr>
          <w:rFonts w:ascii="Arial" w:hAnsi="Arial" w:cs="Arial"/>
          <w:bCs/>
          <w:i/>
          <w:iCs/>
          <w:snapToGrid w:val="0"/>
        </w:rPr>
        <w:tab/>
      </w:r>
      <w:r w:rsidR="00435931">
        <w:rPr>
          <w:rFonts w:ascii="Arial" w:hAnsi="Arial" w:cs="Arial"/>
          <w:bCs/>
          <w:i/>
          <w:iCs/>
          <w:snapToGrid w:val="0"/>
        </w:rPr>
        <w:tab/>
      </w:r>
    </w:p>
    <w:p w:rsidR="00500CEE" w:rsidRDefault="00E520DF" w:rsidP="009F3D8B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</w:p>
    <w:p w:rsidR="00FC1864" w:rsidRDefault="00FC1864" w:rsidP="00FC1864">
      <w:pPr>
        <w:tabs>
          <w:tab w:val="left" w:pos="1134"/>
        </w:tabs>
        <w:ind w:left="284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>Ad 7.)  Pregled imovine i obveza</w:t>
      </w:r>
    </w:p>
    <w:p w:rsidR="00500CEE" w:rsidRDefault="00FC1864" w:rsidP="009F3D8B">
      <w:p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Iz popisa dugotrajne imovine (prilog 2) vidljivo je da dužnik  raspolaže dugotrajnom imovinom koja na dan 28.06.2017.g. ima knjigovodstvenu vrijednost od 296.806,00 kn</w:t>
      </w:r>
      <w:r w:rsidR="00C878F7">
        <w:rPr>
          <w:rFonts w:ascii="Arial" w:hAnsi="Arial" w:cs="Arial"/>
          <w:bCs/>
          <w:i/>
          <w:iCs/>
          <w:snapToGrid w:val="0"/>
        </w:rPr>
        <w:t>, a čine je slijedeće nekretnine:</w:t>
      </w:r>
    </w:p>
    <w:p w:rsidR="00C878F7" w:rsidRDefault="00C878F7" w:rsidP="00C878F7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k.č.br. 119/1, pašnjak površine 986 m2, upisano u z.k.ul. 651 k.o. Buzet-Stari grad</w:t>
      </w:r>
    </w:p>
    <w:p w:rsidR="00C878F7" w:rsidRPr="00C878F7" w:rsidRDefault="00C878F7" w:rsidP="00C878F7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k.č.br. 119/2, pašnjak površine 122 m2, upisano u z.k.ul. 652 k.o. Buzet-Stari grad</w:t>
      </w:r>
    </w:p>
    <w:p w:rsidR="00C878F7" w:rsidRDefault="00C878F7" w:rsidP="00C878F7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k.č.br. 119/3 pašnjak površine 177 m2, upisano u z.k.ul. 653 k.o. Buzet-Stari grad</w:t>
      </w:r>
    </w:p>
    <w:p w:rsidR="00C878F7" w:rsidRPr="00C878F7" w:rsidRDefault="00C878F7" w:rsidP="00C878F7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i/>
          <w:iCs/>
          <w:snapToGrid w:val="0"/>
        </w:rPr>
      </w:pPr>
      <w:r w:rsidRPr="00C878F7">
        <w:rPr>
          <w:rFonts w:ascii="Arial" w:hAnsi="Arial" w:cs="Arial"/>
          <w:bCs/>
          <w:i/>
          <w:iCs/>
          <w:snapToGrid w:val="0"/>
        </w:rPr>
        <w:t>k.č.br. 1</w:t>
      </w:r>
      <w:r>
        <w:rPr>
          <w:rFonts w:ascii="Arial" w:hAnsi="Arial" w:cs="Arial"/>
          <w:bCs/>
          <w:i/>
          <w:iCs/>
          <w:snapToGrid w:val="0"/>
        </w:rPr>
        <w:t>21/1</w:t>
      </w:r>
      <w:r w:rsidRPr="00C878F7">
        <w:rPr>
          <w:rFonts w:ascii="Arial" w:hAnsi="Arial" w:cs="Arial"/>
          <w:bCs/>
          <w:i/>
          <w:iCs/>
          <w:snapToGrid w:val="0"/>
        </w:rPr>
        <w:t xml:space="preserve"> </w:t>
      </w:r>
      <w:r>
        <w:rPr>
          <w:rFonts w:ascii="Arial" w:hAnsi="Arial" w:cs="Arial"/>
          <w:bCs/>
          <w:i/>
          <w:iCs/>
          <w:snapToGrid w:val="0"/>
        </w:rPr>
        <w:t>oranica</w:t>
      </w:r>
      <w:r w:rsidRPr="00C878F7">
        <w:rPr>
          <w:rFonts w:ascii="Arial" w:hAnsi="Arial" w:cs="Arial"/>
          <w:bCs/>
          <w:i/>
          <w:iCs/>
          <w:snapToGrid w:val="0"/>
        </w:rPr>
        <w:t xml:space="preserve"> površine 1</w:t>
      </w:r>
      <w:r>
        <w:rPr>
          <w:rFonts w:ascii="Arial" w:hAnsi="Arial" w:cs="Arial"/>
          <w:bCs/>
          <w:i/>
          <w:iCs/>
          <w:snapToGrid w:val="0"/>
        </w:rPr>
        <w:t>11</w:t>
      </w:r>
      <w:r w:rsidRPr="00C878F7">
        <w:rPr>
          <w:rFonts w:ascii="Arial" w:hAnsi="Arial" w:cs="Arial"/>
          <w:bCs/>
          <w:i/>
          <w:iCs/>
          <w:snapToGrid w:val="0"/>
        </w:rPr>
        <w:t xml:space="preserve"> m2, upisano u z.k.ul. 6</w:t>
      </w:r>
      <w:r>
        <w:rPr>
          <w:rFonts w:ascii="Arial" w:hAnsi="Arial" w:cs="Arial"/>
          <w:bCs/>
          <w:i/>
          <w:iCs/>
          <w:snapToGrid w:val="0"/>
        </w:rPr>
        <w:t>61</w:t>
      </w:r>
      <w:r w:rsidRPr="00C878F7">
        <w:rPr>
          <w:rFonts w:ascii="Arial" w:hAnsi="Arial" w:cs="Arial"/>
          <w:bCs/>
          <w:i/>
          <w:iCs/>
          <w:snapToGrid w:val="0"/>
        </w:rPr>
        <w:t xml:space="preserve"> k.o. Buzet-Stari grad</w:t>
      </w:r>
    </w:p>
    <w:p w:rsidR="00C878F7" w:rsidRDefault="00C878F7" w:rsidP="00C878F7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k.č.br. 122/5 pašnjak površine 232 m2, upisano u z.k.ul. 665 k.o. Buzet-Stari grad</w:t>
      </w:r>
    </w:p>
    <w:p w:rsidR="00C878F7" w:rsidRDefault="00C878F7" w:rsidP="00C878F7">
      <w:pPr>
        <w:ind w:left="360"/>
        <w:jc w:val="both"/>
        <w:rPr>
          <w:rFonts w:ascii="Arial" w:hAnsi="Arial" w:cs="Arial"/>
          <w:bCs/>
          <w:i/>
          <w:iCs/>
          <w:snapToGrid w:val="0"/>
        </w:rPr>
      </w:pPr>
    </w:p>
    <w:p w:rsidR="003F4921" w:rsidRPr="00C878F7" w:rsidRDefault="003F4921" w:rsidP="00C878F7">
      <w:pPr>
        <w:ind w:left="36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Vrijednost obveza (samo onih iz prijavljenih tražbina)  značajno i višestruko premašuje vrijednost imovine tako da je namirenje vjerovnika (osim </w:t>
      </w:r>
      <w:proofErr w:type="spellStart"/>
      <w:r>
        <w:rPr>
          <w:rFonts w:ascii="Arial" w:hAnsi="Arial" w:cs="Arial"/>
          <w:bCs/>
          <w:i/>
          <w:iCs/>
          <w:snapToGrid w:val="0"/>
        </w:rPr>
        <w:t>razlučnog</w:t>
      </w:r>
      <w:proofErr w:type="spellEnd"/>
      <w:r>
        <w:rPr>
          <w:rFonts w:ascii="Arial" w:hAnsi="Arial" w:cs="Arial"/>
          <w:bCs/>
          <w:i/>
          <w:iCs/>
          <w:snapToGrid w:val="0"/>
        </w:rPr>
        <w:t xml:space="preserve">) više nego upitno.  </w:t>
      </w:r>
    </w:p>
    <w:p w:rsidR="005F1181" w:rsidRPr="005C153A" w:rsidRDefault="005F1181" w:rsidP="005C153A">
      <w:pPr>
        <w:tabs>
          <w:tab w:val="left" w:pos="1134"/>
        </w:tabs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</w:r>
    </w:p>
    <w:p w:rsidR="005F1181" w:rsidRDefault="005F1181" w:rsidP="005F1181">
      <w:pPr>
        <w:tabs>
          <w:tab w:val="left" w:pos="1134"/>
        </w:tabs>
        <w:ind w:left="284"/>
        <w:jc w:val="both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>Ad 8.) Zaključak</w:t>
      </w:r>
      <w:r>
        <w:rPr>
          <w:rFonts w:ascii="Arial" w:hAnsi="Arial" w:cs="Arial"/>
          <w:b/>
          <w:bCs/>
          <w:i/>
          <w:iCs/>
          <w:snapToGrid w:val="0"/>
        </w:rPr>
        <w:tab/>
      </w:r>
    </w:p>
    <w:p w:rsidR="005F1181" w:rsidRDefault="005F1181" w:rsidP="005F1181">
      <w:pPr>
        <w:tabs>
          <w:tab w:val="left" w:pos="1134"/>
        </w:tabs>
        <w:ind w:left="284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Iz svega navedenog, a sukladno  dostupnim podacima, proizlazi, po stavu stečajnog upravitelja, da kod  </w:t>
      </w:r>
      <w:r w:rsidR="00484686">
        <w:rPr>
          <w:rFonts w:ascii="Arial" w:hAnsi="Arial" w:cs="Arial"/>
          <w:bCs/>
          <w:i/>
          <w:iCs/>
          <w:snapToGrid w:val="0"/>
        </w:rPr>
        <w:t>d</w:t>
      </w:r>
      <w:r>
        <w:rPr>
          <w:rFonts w:ascii="Arial" w:hAnsi="Arial" w:cs="Arial"/>
          <w:bCs/>
          <w:i/>
          <w:iCs/>
          <w:snapToGrid w:val="0"/>
        </w:rPr>
        <w:t xml:space="preserve">užnika  </w:t>
      </w:r>
      <w:r w:rsidRPr="0011429A">
        <w:rPr>
          <w:rFonts w:ascii="Arial" w:hAnsi="Arial" w:cs="Arial"/>
          <w:bCs/>
          <w:i/>
          <w:iCs/>
          <w:snapToGrid w:val="0"/>
        </w:rPr>
        <w:t>ne postoje uvjeti za nastavak poslovanja</w:t>
      </w:r>
      <w:r>
        <w:rPr>
          <w:rFonts w:ascii="Arial" w:hAnsi="Arial" w:cs="Arial"/>
          <w:bCs/>
          <w:i/>
          <w:iCs/>
          <w:snapToGrid w:val="0"/>
        </w:rPr>
        <w:t>.</w:t>
      </w:r>
    </w:p>
    <w:p w:rsidR="005F1181" w:rsidRDefault="005F1181" w:rsidP="005F1181">
      <w:pPr>
        <w:tabs>
          <w:tab w:val="left" w:pos="1134"/>
        </w:tabs>
        <w:ind w:left="284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Stoga se predlaže da skupština donese sljedeće  odluke: </w:t>
      </w:r>
    </w:p>
    <w:p w:rsidR="005F1181" w:rsidRDefault="005F1181" w:rsidP="005F1181">
      <w:pPr>
        <w:pStyle w:val="Odlomakpopisa"/>
        <w:numPr>
          <w:ilvl w:val="0"/>
          <w:numId w:val="16"/>
        </w:numPr>
        <w:tabs>
          <w:tab w:val="left" w:pos="1134"/>
        </w:tabs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prihvaća se Izvješće stečajnog upravitelja o gospodarskom položaju stečajnog dužnika i njegovim uzrocima,</w:t>
      </w:r>
    </w:p>
    <w:p w:rsidR="005F1181" w:rsidRDefault="005F1181" w:rsidP="005F1181">
      <w:pPr>
        <w:pStyle w:val="Odlomakpopisa"/>
        <w:numPr>
          <w:ilvl w:val="0"/>
          <w:numId w:val="16"/>
        </w:numPr>
        <w:tabs>
          <w:tab w:val="left" w:pos="1134"/>
        </w:tabs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poslovanje dužnika neće se nastaviti, </w:t>
      </w:r>
    </w:p>
    <w:p w:rsidR="005F1181" w:rsidRPr="005B18EF" w:rsidRDefault="005F1181" w:rsidP="005F1181">
      <w:pPr>
        <w:pStyle w:val="Odlomakpopisa"/>
        <w:numPr>
          <w:ilvl w:val="0"/>
          <w:numId w:val="16"/>
        </w:numPr>
        <w:tabs>
          <w:tab w:val="left" w:pos="1134"/>
        </w:tabs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pokreće se postupak unovčenja imovine dužnika – </w:t>
      </w:r>
      <w:r w:rsidR="00484686">
        <w:rPr>
          <w:rFonts w:ascii="Arial" w:hAnsi="Arial" w:cs="Arial"/>
          <w:bCs/>
          <w:i/>
          <w:iCs/>
          <w:snapToGrid w:val="0"/>
        </w:rPr>
        <w:t>nekretnina navedenih u točki 7. izvješća.</w:t>
      </w:r>
      <w:r>
        <w:rPr>
          <w:rFonts w:ascii="Arial" w:hAnsi="Arial" w:cs="Arial"/>
          <w:bCs/>
          <w:i/>
          <w:iCs/>
          <w:snapToGrid w:val="0"/>
        </w:rPr>
        <w:tab/>
      </w:r>
    </w:p>
    <w:p w:rsidR="005F1181" w:rsidRPr="0011429A" w:rsidRDefault="005F1181" w:rsidP="005F1181">
      <w:pPr>
        <w:tabs>
          <w:tab w:val="left" w:pos="1134"/>
        </w:tabs>
        <w:ind w:left="284"/>
        <w:jc w:val="both"/>
        <w:rPr>
          <w:rFonts w:ascii="Arial" w:hAnsi="Arial" w:cs="Arial"/>
          <w:bCs/>
          <w:i/>
          <w:iCs/>
          <w:snapToGrid w:val="0"/>
        </w:rPr>
      </w:pPr>
    </w:p>
    <w:p w:rsidR="005F1181" w:rsidRDefault="005F1181" w:rsidP="005F1181">
      <w:pPr>
        <w:tabs>
          <w:tab w:val="left" w:pos="1134"/>
        </w:tabs>
        <w:ind w:left="284"/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5F1181" w:rsidRPr="00B144C2" w:rsidRDefault="005F1181" w:rsidP="005F1181">
      <w:pPr>
        <w:tabs>
          <w:tab w:val="left" w:pos="1134"/>
        </w:tabs>
        <w:jc w:val="both"/>
        <w:rPr>
          <w:rFonts w:ascii="Arial" w:hAnsi="Arial" w:cs="Arial"/>
          <w:bCs/>
          <w:i/>
          <w:iCs/>
          <w:snapToGrid w:val="0"/>
        </w:rPr>
      </w:pPr>
    </w:p>
    <w:p w:rsidR="005F1181" w:rsidRDefault="005F1181" w:rsidP="005F1181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D94449" w:rsidRDefault="00D94449" w:rsidP="00736B8C">
      <w:pPr>
        <w:jc w:val="both"/>
        <w:rPr>
          <w:rFonts w:ascii="Arial" w:hAnsi="Arial" w:cs="Arial"/>
          <w:b/>
          <w:bCs/>
          <w:i/>
          <w:iCs/>
          <w:snapToGrid w:val="0"/>
        </w:rPr>
      </w:pPr>
    </w:p>
    <w:p w:rsidR="00841712" w:rsidRDefault="00841712" w:rsidP="00841712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9E19C0" w:rsidRDefault="009E19C0" w:rsidP="00841712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9E19C0" w:rsidRDefault="009E19C0" w:rsidP="00841712">
      <w:pPr>
        <w:jc w:val="both"/>
        <w:rPr>
          <w:rFonts w:ascii="Arial" w:hAnsi="Arial" w:cs="Arial"/>
          <w:bCs/>
          <w:i/>
          <w:iCs/>
          <w:snapToGrid w:val="0"/>
        </w:rPr>
      </w:pPr>
    </w:p>
    <w:p w:rsidR="00042BF4" w:rsidRPr="00042BF4" w:rsidRDefault="00484686" w:rsidP="00EF5CA9">
      <w:pPr>
        <w:tabs>
          <w:tab w:val="left" w:pos="1134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Cs/>
          <w:i/>
          <w:iCs/>
          <w:snapToGrid w:val="0"/>
        </w:rPr>
        <w:t>U Puli, 19.09.2017.</w:t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  <w:t xml:space="preserve">Stečajni upravitelj </w:t>
      </w:r>
      <w:r w:rsidR="00D62687">
        <w:rPr>
          <w:rFonts w:ascii="Arial" w:hAnsi="Arial" w:cs="Arial"/>
          <w:bCs/>
          <w:i/>
          <w:iCs/>
          <w:snapToGrid w:val="0"/>
        </w:rPr>
        <w:tab/>
      </w:r>
    </w:p>
    <w:sectPr w:rsidR="00042BF4" w:rsidRPr="00042BF4" w:rsidSect="00764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C40"/>
    <w:multiLevelType w:val="hybridMultilevel"/>
    <w:tmpl w:val="5706038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638F3"/>
    <w:multiLevelType w:val="hybridMultilevel"/>
    <w:tmpl w:val="0A9C442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EAA4BC4"/>
    <w:multiLevelType w:val="hybridMultilevel"/>
    <w:tmpl w:val="D7A8DD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C60E1"/>
    <w:multiLevelType w:val="hybridMultilevel"/>
    <w:tmpl w:val="D1FE99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C4264"/>
    <w:multiLevelType w:val="hybridMultilevel"/>
    <w:tmpl w:val="759688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D2F78"/>
    <w:multiLevelType w:val="hybridMultilevel"/>
    <w:tmpl w:val="CDCA32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8A2823"/>
    <w:multiLevelType w:val="hybridMultilevel"/>
    <w:tmpl w:val="DE6EC2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902CF"/>
    <w:multiLevelType w:val="hybridMultilevel"/>
    <w:tmpl w:val="4A5E56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A259C"/>
    <w:multiLevelType w:val="hybridMultilevel"/>
    <w:tmpl w:val="3C8AF616"/>
    <w:lvl w:ilvl="0" w:tplc="041A000F">
      <w:start w:val="1"/>
      <w:numFmt w:val="decimal"/>
      <w:lvlText w:val="%1."/>
      <w:lvlJc w:val="left"/>
      <w:pPr>
        <w:ind w:left="900" w:hanging="360"/>
      </w:pPr>
    </w:lvl>
    <w:lvl w:ilvl="1" w:tplc="041A0019" w:tentative="1">
      <w:start w:val="1"/>
      <w:numFmt w:val="lowerLetter"/>
      <w:lvlText w:val="%2."/>
      <w:lvlJc w:val="left"/>
      <w:pPr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490DC9"/>
    <w:multiLevelType w:val="hybridMultilevel"/>
    <w:tmpl w:val="1BAE553E"/>
    <w:lvl w:ilvl="0" w:tplc="041A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>
    <w:nsid w:val="1FBE7112"/>
    <w:multiLevelType w:val="hybridMultilevel"/>
    <w:tmpl w:val="A19C7E4A"/>
    <w:lvl w:ilvl="0" w:tplc="26DE690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32EB27D7"/>
    <w:multiLevelType w:val="hybridMultilevel"/>
    <w:tmpl w:val="EEFE0D1A"/>
    <w:lvl w:ilvl="0" w:tplc="E23EFBAE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935919"/>
    <w:multiLevelType w:val="hybridMultilevel"/>
    <w:tmpl w:val="CA2EE7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90F49"/>
    <w:multiLevelType w:val="hybridMultilevel"/>
    <w:tmpl w:val="118C6F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5474EA"/>
    <w:multiLevelType w:val="hybridMultilevel"/>
    <w:tmpl w:val="ED2E9150"/>
    <w:lvl w:ilvl="0" w:tplc="041A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5">
    <w:nsid w:val="69361641"/>
    <w:multiLevelType w:val="hybridMultilevel"/>
    <w:tmpl w:val="F6082D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947991"/>
    <w:multiLevelType w:val="hybridMultilevel"/>
    <w:tmpl w:val="FE0495F2"/>
    <w:lvl w:ilvl="0" w:tplc="041A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7">
    <w:nsid w:val="70EB363D"/>
    <w:multiLevelType w:val="hybridMultilevel"/>
    <w:tmpl w:val="1BEEC0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7DF02B05"/>
    <w:multiLevelType w:val="hybridMultilevel"/>
    <w:tmpl w:val="117AC17C"/>
    <w:lvl w:ilvl="0" w:tplc="C1C8BF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11"/>
  </w:num>
  <w:num w:numId="5">
    <w:abstractNumId w:val="0"/>
  </w:num>
  <w:num w:numId="6">
    <w:abstractNumId w:val="18"/>
  </w:num>
  <w:num w:numId="7">
    <w:abstractNumId w:val="2"/>
  </w:num>
  <w:num w:numId="8">
    <w:abstractNumId w:val="4"/>
  </w:num>
  <w:num w:numId="9">
    <w:abstractNumId w:val="6"/>
  </w:num>
  <w:num w:numId="10">
    <w:abstractNumId w:val="16"/>
  </w:num>
  <w:num w:numId="11">
    <w:abstractNumId w:val="17"/>
  </w:num>
  <w:num w:numId="12">
    <w:abstractNumId w:val="7"/>
  </w:num>
  <w:num w:numId="13">
    <w:abstractNumId w:val="10"/>
  </w:num>
  <w:num w:numId="14">
    <w:abstractNumId w:val="9"/>
  </w:num>
  <w:num w:numId="15">
    <w:abstractNumId w:val="14"/>
  </w:num>
  <w:num w:numId="16">
    <w:abstractNumId w:val="5"/>
  </w:num>
  <w:num w:numId="17">
    <w:abstractNumId w:val="3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042BF4"/>
    <w:rsid w:val="00017CE5"/>
    <w:rsid w:val="00042BF4"/>
    <w:rsid w:val="000F1049"/>
    <w:rsid w:val="00192EE4"/>
    <w:rsid w:val="001B27E9"/>
    <w:rsid w:val="001C6666"/>
    <w:rsid w:val="001D615C"/>
    <w:rsid w:val="00264CAB"/>
    <w:rsid w:val="00272D0F"/>
    <w:rsid w:val="0028040A"/>
    <w:rsid w:val="00284913"/>
    <w:rsid w:val="002A1ECE"/>
    <w:rsid w:val="002C4DF3"/>
    <w:rsid w:val="002E5FB0"/>
    <w:rsid w:val="002F7F8E"/>
    <w:rsid w:val="00343C8B"/>
    <w:rsid w:val="003E0129"/>
    <w:rsid w:val="003F4921"/>
    <w:rsid w:val="00424D9E"/>
    <w:rsid w:val="00434576"/>
    <w:rsid w:val="00435931"/>
    <w:rsid w:val="00435BB7"/>
    <w:rsid w:val="00484686"/>
    <w:rsid w:val="00500CEE"/>
    <w:rsid w:val="00530AEE"/>
    <w:rsid w:val="00575FDB"/>
    <w:rsid w:val="005B66D0"/>
    <w:rsid w:val="005C153A"/>
    <w:rsid w:val="005C62B5"/>
    <w:rsid w:val="005F1181"/>
    <w:rsid w:val="00617474"/>
    <w:rsid w:val="006642E5"/>
    <w:rsid w:val="006C3855"/>
    <w:rsid w:val="00700FF5"/>
    <w:rsid w:val="0072721E"/>
    <w:rsid w:val="007320E3"/>
    <w:rsid w:val="00736B8C"/>
    <w:rsid w:val="0075329C"/>
    <w:rsid w:val="007641F5"/>
    <w:rsid w:val="007812CF"/>
    <w:rsid w:val="00794998"/>
    <w:rsid w:val="007A1097"/>
    <w:rsid w:val="00841712"/>
    <w:rsid w:val="00855700"/>
    <w:rsid w:val="008B16C2"/>
    <w:rsid w:val="008B462E"/>
    <w:rsid w:val="008B49C8"/>
    <w:rsid w:val="008C0B3F"/>
    <w:rsid w:val="008C2381"/>
    <w:rsid w:val="008E1505"/>
    <w:rsid w:val="00906F62"/>
    <w:rsid w:val="00977462"/>
    <w:rsid w:val="00980299"/>
    <w:rsid w:val="009D07DD"/>
    <w:rsid w:val="009E19C0"/>
    <w:rsid w:val="009F092A"/>
    <w:rsid w:val="009F3D8B"/>
    <w:rsid w:val="00A44D8A"/>
    <w:rsid w:val="00AD0D78"/>
    <w:rsid w:val="00B522C8"/>
    <w:rsid w:val="00B6497C"/>
    <w:rsid w:val="00B70820"/>
    <w:rsid w:val="00B85183"/>
    <w:rsid w:val="00BE0C57"/>
    <w:rsid w:val="00C16116"/>
    <w:rsid w:val="00C62331"/>
    <w:rsid w:val="00C728FD"/>
    <w:rsid w:val="00C878F7"/>
    <w:rsid w:val="00CA0849"/>
    <w:rsid w:val="00CF1E1D"/>
    <w:rsid w:val="00CF59D7"/>
    <w:rsid w:val="00D1389C"/>
    <w:rsid w:val="00D50ED3"/>
    <w:rsid w:val="00D5573A"/>
    <w:rsid w:val="00D62687"/>
    <w:rsid w:val="00D94449"/>
    <w:rsid w:val="00DA679F"/>
    <w:rsid w:val="00E04F58"/>
    <w:rsid w:val="00E520DF"/>
    <w:rsid w:val="00E666BF"/>
    <w:rsid w:val="00E94E8A"/>
    <w:rsid w:val="00EE3D95"/>
    <w:rsid w:val="00EE4389"/>
    <w:rsid w:val="00EF5CA9"/>
    <w:rsid w:val="00F06271"/>
    <w:rsid w:val="00F57545"/>
    <w:rsid w:val="00F93E48"/>
    <w:rsid w:val="00FC1864"/>
    <w:rsid w:val="00FE0D22"/>
    <w:rsid w:val="00FE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1F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042B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8B49C8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7A109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80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029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1165</Words>
  <Characters>6645</Characters>
  <Application>Microsoft Office Word</Application>
  <DocSecurity>4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Ljiljana Drakulić</dc:creator>
  <cp:lastModifiedBy>Sanja Lakošeljac</cp:lastModifiedBy>
  <cp:revision>2</cp:revision>
  <cp:lastPrinted>2017-09-19T09:54:00Z</cp:lastPrinted>
  <dcterms:created xsi:type="dcterms:W3CDTF">2017-09-21T06:16:00Z</dcterms:created>
  <dcterms:modified xsi:type="dcterms:W3CDTF">2017-09-21T06:16:00Z</dcterms:modified>
</cp:coreProperties>
</file>